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9B" w:rsidRDefault="00023A9B" w:rsidP="00023A9B">
      <w:pPr>
        <w:pStyle w:val="BodyTextIndent2"/>
        <w:spacing w:after="0" w:line="240" w:lineRule="auto"/>
        <w:jc w:val="right"/>
        <w:rPr>
          <w:rFonts w:ascii="Sylfaen" w:hAnsi="Sylfaen" w:cs="Sylfaen"/>
          <w:b/>
          <w:szCs w:val="24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                             </w:t>
      </w:r>
    </w:p>
    <w:p w:rsidR="00023A9B" w:rsidRDefault="00023A9B" w:rsidP="00023A9B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023A9B" w:rsidRDefault="00023A9B" w:rsidP="00023A9B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909"/>
        <w:gridCol w:w="2600"/>
        <w:gridCol w:w="727"/>
        <w:gridCol w:w="2483"/>
      </w:tblGrid>
      <w:tr w:rsidR="00023A9B" w:rsidTr="005E326A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თეთრიწყაროს მუნიციპალიტეტის მერია</w:t>
            </w:r>
          </w:p>
        </w:tc>
      </w:tr>
      <w:tr w:rsidR="00023A9B" w:rsidTr="005E326A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მეფის ქ.#34</w:t>
            </w:r>
          </w:p>
        </w:tc>
      </w:tr>
      <w:tr w:rsidR="00023A9B" w:rsidTr="005E326A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023A9B" w:rsidTr="005E326A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A9B" w:rsidRDefault="00023A9B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  <w:p w:rsidR="00023A9B" w:rsidRDefault="00023A9B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 სამსახური-პირველადი სტრუქტურული ერთეული</w:t>
            </w:r>
          </w:p>
        </w:tc>
      </w:tr>
      <w:tr w:rsidR="00023A9B" w:rsidTr="005E326A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A9B" w:rsidRDefault="00023A9B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  <w:p w:rsidR="00023A9B" w:rsidRDefault="00023A9B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HR </w:t>
            </w:r>
            <w:r>
              <w:rPr>
                <w:rFonts w:ascii="Sylfaen" w:hAnsi="Sylfaen"/>
                <w:lang w:val="ka-GE"/>
              </w:rPr>
              <w:t>(კადრების მართვა) განყოფილება-მეორადი სტრუქტურული ერთეული</w:t>
            </w:r>
          </w:p>
        </w:tc>
      </w:tr>
      <w:tr w:rsidR="00023A9B" w:rsidTr="005E326A">
        <w:trPr>
          <w:trHeight w:val="45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023A9B" w:rsidTr="005E326A">
        <w:trPr>
          <w:trHeight w:val="45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 xml:space="preserve">HR </w:t>
            </w:r>
            <w:r>
              <w:rPr>
                <w:rFonts w:ascii="Sylfaen" w:hAnsi="Sylfaen"/>
                <w:b/>
                <w:lang w:val="ka-GE"/>
              </w:rPr>
              <w:t>განყოფილების  მესამე რანგის მეორე კატეგორიის უფროსი სპეციალისტი</w:t>
            </w:r>
          </w:p>
        </w:tc>
      </w:tr>
      <w:tr w:rsidR="00023A9B" w:rsidTr="005E326A">
        <w:trPr>
          <w:trHeight w:val="46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A9B" w:rsidRDefault="00023A9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023A9B" w:rsidTr="005E326A">
        <w:trPr>
          <w:trHeight w:val="56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უფროსი სპეციალისტი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A9B" w:rsidRDefault="00023A9B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23A9B" w:rsidTr="005E326A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A9B" w:rsidRDefault="00023A9B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55245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FA457" id="Straight Connector 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1211580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98E7F" id="Straight Connector 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  <w:p w:rsidR="00023A9B" w:rsidRDefault="00023A9B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9B" w:rsidRDefault="00023A9B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</w:rPr>
            </w:pPr>
          </w:p>
          <w:p w:rsidR="00023A9B" w:rsidRDefault="00023A9B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HR </w:t>
            </w:r>
            <w:r>
              <w:rPr>
                <w:rFonts w:ascii="Sylfaen" w:hAnsi="Sylfaen"/>
                <w:lang w:val="ka-GE"/>
              </w:rPr>
              <w:t xml:space="preserve">განყოფილების მეორადი სტრუქტურული ერთეულის უფროსი </w:t>
            </w:r>
          </w:p>
        </w:tc>
      </w:tr>
      <w:tr w:rsidR="00023A9B" w:rsidTr="005E326A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A9B" w:rsidRDefault="00023A9B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-----</w:t>
            </w:r>
          </w:p>
        </w:tc>
      </w:tr>
      <w:tr w:rsidR="00023A9B" w:rsidTr="005E326A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A9B" w:rsidRDefault="00023A9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უშუალოდ დაქვემდებარებულ თანამშრომელთა რაოდენობა </w:t>
            </w:r>
          </w:p>
          <w:p w:rsidR="00023A9B" w:rsidRDefault="00023A9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თანამდებობათა აღნიშვნით</w:t>
            </w:r>
          </w:p>
          <w:p w:rsidR="00023A9B" w:rsidRDefault="00023A9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-----</w:t>
            </w:r>
          </w:p>
        </w:tc>
      </w:tr>
      <w:tr w:rsidR="00023A9B" w:rsidTr="005E326A">
        <w:trPr>
          <w:trHeight w:val="799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A9B" w:rsidRDefault="00023A9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  <w:p w:rsidR="00023A9B" w:rsidRDefault="00023A9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9B" w:rsidRDefault="00023A9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023A9B" w:rsidTr="005E326A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9B" w:rsidRDefault="00023A9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</w:t>
            </w:r>
          </w:p>
          <w:p w:rsidR="00023A9B" w:rsidRDefault="00023A9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სრული.  09.00 -18.00 შესვენება 13.00 – 14.00</w:t>
            </w:r>
          </w:p>
          <w:p w:rsidR="00023A9B" w:rsidRDefault="00023A9B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ყოველდღე, შაბათ-კვირის გარდა</w:t>
            </w:r>
          </w:p>
        </w:tc>
      </w:tr>
      <w:tr w:rsidR="00023A9B" w:rsidTr="005E326A">
        <w:trPr>
          <w:trHeight w:val="34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3A9B" w:rsidRDefault="00023A9B">
            <w:pPr>
              <w:pStyle w:val="BodyText"/>
              <w:spacing w:line="25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  <w:p w:rsidR="00023A9B" w:rsidRDefault="00023A9B">
            <w:pPr>
              <w:pStyle w:val="BodyText"/>
              <w:spacing w:line="25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pStyle w:val="BodyText"/>
              <w:spacing w:line="256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1000 ლარი</w:t>
            </w:r>
          </w:p>
        </w:tc>
      </w:tr>
      <w:tr w:rsidR="00023A9B" w:rsidTr="005E326A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23A9B" w:rsidRPr="00C056D2" w:rsidRDefault="00023A9B">
            <w:pPr>
              <w:pStyle w:val="BodyText"/>
              <w:spacing w:line="256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C056D2">
              <w:rPr>
                <w:rFonts w:ascii="Sylfaen" w:hAnsi="Sylfaen"/>
                <w:sz w:val="22"/>
                <w:szCs w:val="22"/>
                <w:lang w:val="ka-GE"/>
              </w:rPr>
              <w:t>თანამდებობის მიზანი</w:t>
            </w:r>
          </w:p>
          <w:p w:rsidR="00C90676" w:rsidRPr="00C056D2" w:rsidRDefault="00C90676">
            <w:pPr>
              <w:pStyle w:val="BodyText"/>
              <w:spacing w:line="256" w:lineRule="auto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023A9B" w:rsidRPr="00C90676" w:rsidRDefault="00C90676" w:rsidP="00C056D2">
            <w:pPr>
              <w:pStyle w:val="BodyText"/>
              <w:spacing w:line="25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C056D2">
              <w:rPr>
                <w:rFonts w:ascii="Sylfaen" w:hAnsi="Sylfaen"/>
                <w:sz w:val="22"/>
                <w:szCs w:val="22"/>
                <w:lang w:val="ka-GE"/>
              </w:rPr>
              <w:t>საკადრო პოლიტიკის დანერგვი</w:t>
            </w:r>
            <w:r w:rsidR="00C056D2">
              <w:rPr>
                <w:rFonts w:ascii="Sylfaen" w:hAnsi="Sylfaen"/>
                <w:sz w:val="22"/>
                <w:szCs w:val="22"/>
                <w:lang w:val="ka-GE"/>
              </w:rPr>
              <w:t>ს</w:t>
            </w:r>
            <w:r w:rsidRPr="00C056D2">
              <w:rPr>
                <w:rFonts w:ascii="Sylfaen" w:hAnsi="Sylfaen"/>
                <w:sz w:val="22"/>
                <w:szCs w:val="22"/>
                <w:lang w:val="ka-GE"/>
              </w:rPr>
              <w:t xml:space="preserve"> ხელშეწყობა</w:t>
            </w:r>
          </w:p>
        </w:tc>
      </w:tr>
      <w:tr w:rsidR="00023A9B" w:rsidTr="005E326A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023A9B" w:rsidTr="005E326A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საკადრო საკითხებთან დაკავშირებით სამართლებრივი აქტების პროექტების მომზადება;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23A9B" w:rsidTr="005E326A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3A9B" w:rsidRDefault="00C90676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მერიის </w:t>
            </w:r>
            <w:r w:rsidR="00023A9B">
              <w:rPr>
                <w:rFonts w:ascii="Sylfaen" w:hAnsi="Sylfaen"/>
                <w:sz w:val="22"/>
                <w:szCs w:val="22"/>
                <w:lang w:val="ka-GE"/>
              </w:rPr>
              <w:t xml:space="preserve"> საჯარო მოსამსახურეთა პირადი საქმეების წარმოება;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23A9B" w:rsidTr="005E326A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მოსამსახურეთა მიერ „საჯარო სამსახურის შესახებ“ საქართველოს კანონით დადგენილი დოკუმენტაციის წარმოდგენის სისრულისა და შესაბამისობის უზრუნველყოფა;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23A9B" w:rsidTr="005E326A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მოსამსახურეთა სამუშაოზე მიღების,სამსახურებრივი გადაადგილების, გადაყვანის, გათავისუფლების, უფლებამოსილებათა შეჩერების, შვებულებაში გასვლისა და მივლინების დოკუმენტურად გაფორმება;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23A9B" w:rsidTr="005E326A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საჯარო მოსამსახურეთა კონსულტირება მათი სამართლებრივი მდგომარეობის, შეზღუდვებისა და სამსახურის გავლასთან დაკავშირებულ სხვა საკითხებზე;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23A9B" w:rsidTr="005E326A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უფროსთან შეთანხმებით  თანამშრომელთა კვალიფიკაციის ამაღლების წლიური ტრენინგ-გეგმის შემუშავება და საკრებულოს სხდომაზე  წარსადგენად მომზადება;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23A9B" w:rsidTr="005E326A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მერიის მოსამსახურეთათვის  მეთოდური დახმარების გაწევა სამუშაო აღწერილობების  მომზადების პროცესში;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23A9B" w:rsidTr="005E326A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მერიის შტატგარეშე მოსამსახურეებთან შრომითი ხელშეკრულებების პროექტების მომზადება და ხელშეკრულების ვადების კონტროლი.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23A9B" w:rsidTr="005E326A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ადამიანური რესურსების მართვის ელექტრონული პროგრამა </w:t>
            </w:r>
            <w:r>
              <w:rPr>
                <w:rFonts w:ascii="Sylfaen" w:hAnsi="Sylfaen"/>
                <w:sz w:val="22"/>
                <w:szCs w:val="22"/>
              </w:rPr>
              <w:t>eHRMS-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ის წარმოება.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23A9B" w:rsidTr="005E326A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სამუშაოს შესრულების შეფასების სისტემის დანერგვის სამოქმედო გეგმის შედგენა და განყოფილების უფროსისათვის წარდგენა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23A9B" w:rsidTr="005E326A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სამუშაოს შესრულების შეფასების სისტემის პროცედურის დანერგვის პროცესში მეთოდური მონაწილეობა;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23A9B" w:rsidTr="005E326A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უფროსთან ერთად მოსამსახურეთა  შვებულებაში გასვლის გრაფიკის შედგენა;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23A9B" w:rsidTr="005E326A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განყოფილებაში შემოსულ დოკუმენტაციაზე მუშაობა;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23A9B" w:rsidTr="005E326A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უფროსის მიერ გაცემული დავალებების შესრულება; მისი მოვალეობების შესრულება განყოფილების უფროსის სამსახურში არყოფნის დროს.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23A9B" w:rsidTr="005E326A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3A9B" w:rsidRDefault="00023A9B" w:rsidP="00C056D2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მერიის დებულებით განსაზღვრული ფუნქციების განხორციელება.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23A9B" w:rsidTr="005E326A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023A9B" w:rsidTr="005E326A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მერიის  საჯარო მოხელეები (შიდა)</w:t>
            </w:r>
          </w:p>
        </w:tc>
      </w:tr>
      <w:tr w:rsidR="00023A9B" w:rsidTr="005E326A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საჯარო სამსახურის ბიურო (გარე)</w:t>
            </w:r>
          </w:p>
        </w:tc>
      </w:tr>
      <w:tr w:rsidR="00023A9B" w:rsidTr="005E326A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9B" w:rsidRPr="00C90676" w:rsidRDefault="00C90676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C90676"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</w:t>
            </w:r>
          </w:p>
        </w:tc>
      </w:tr>
      <w:tr w:rsidR="00023A9B" w:rsidTr="005E326A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23A9B" w:rsidRDefault="00023A9B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023A9B" w:rsidTr="005E326A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9B" w:rsidRDefault="00C357A2" w:rsidP="00C357A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023A9B" w:rsidRDefault="00023A9B" w:rsidP="00023A9B">
      <w:pPr>
        <w:rPr>
          <w:rFonts w:ascii="Sylfaen" w:hAnsi="Sylfaen"/>
          <w:b/>
          <w:lang w:val="ka-GE"/>
        </w:rPr>
      </w:pPr>
    </w:p>
    <w:p w:rsidR="00023A9B" w:rsidRDefault="00023A9B" w:rsidP="00023A9B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9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920"/>
      </w:tblGrid>
      <w:tr w:rsidR="00023A9B" w:rsidTr="00AC47DD">
        <w:trPr>
          <w:trHeight w:val="265"/>
        </w:trPr>
        <w:tc>
          <w:tcPr>
            <w:tcW w:w="9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23A9B" w:rsidRDefault="00023A9B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023A9B" w:rsidTr="00AC47DD">
        <w:trPr>
          <w:trHeight w:val="323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>
              <w:rPr>
                <w:rFonts w:ascii="Sylfaen" w:hAnsi="Sylfaen"/>
                <w:i/>
                <w:lang w:val="ka-GE"/>
              </w:rPr>
              <w:t xml:space="preserve">  უმაღლესი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023A9B" w:rsidTr="00AC47DD">
        <w:trPr>
          <w:trHeight w:val="327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>
              <w:rPr>
                <w:rFonts w:ascii="Sylfaen" w:hAnsi="Sylfaen"/>
                <w:lang w:val="ka-GE"/>
              </w:rPr>
              <w:t xml:space="preserve"> : </w:t>
            </w:r>
          </w:p>
        </w:tc>
      </w:tr>
      <w:tr w:rsidR="00023A9B" w:rsidTr="00AC47DD">
        <w:trPr>
          <w:trHeight w:val="654"/>
        </w:trPr>
        <w:tc>
          <w:tcPr>
            <w:tcW w:w="47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3A9B" w:rsidRDefault="00C056D2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023A9B" w:rsidTr="00AC47DD">
        <w:trPr>
          <w:trHeight w:val="349"/>
        </w:trPr>
        <w:tc>
          <w:tcPr>
            <w:tcW w:w="47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023A9B" w:rsidTr="00AC47DD">
        <w:trPr>
          <w:trHeight w:val="620"/>
        </w:trPr>
        <w:tc>
          <w:tcPr>
            <w:tcW w:w="47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023A9B" w:rsidRDefault="00AC47DD" w:rsidP="00C357A2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ჰუმანიტარული</w:t>
            </w:r>
            <w:r w:rsidR="00C357A2">
              <w:rPr>
                <w:rFonts w:ascii="Sylfaen" w:hAnsi="Sylfaen" w:cs="Sylfaen"/>
                <w:lang w:val="ka-GE"/>
              </w:rPr>
              <w:t xml:space="preserve"> ან </w:t>
            </w:r>
            <w:r w:rsidR="00C056D2">
              <w:rPr>
                <w:rFonts w:ascii="Sylfaen" w:hAnsi="Sylfaen" w:cs="Sylfaen"/>
                <w:lang w:val="ka-GE"/>
              </w:rPr>
              <w:t>/</w:t>
            </w:r>
            <w:r>
              <w:rPr>
                <w:rFonts w:ascii="Sylfaen" w:hAnsi="Sylfaen" w:cs="Sylfaen"/>
                <w:lang w:val="ka-GE"/>
              </w:rPr>
              <w:t>სამართალ</w:t>
            </w:r>
            <w:r w:rsidR="00C056D2">
              <w:rPr>
                <w:rFonts w:ascii="Sylfaen" w:hAnsi="Sylfaen" w:cs="Sylfaen"/>
                <w:lang w:val="ka-GE"/>
              </w:rPr>
              <w:t>ი</w:t>
            </w:r>
            <w:r w:rsidR="00C357A2">
              <w:rPr>
                <w:rFonts w:ascii="Sylfaen" w:hAnsi="Sylfaen" w:cs="Sylfaen"/>
                <w:lang w:val="ka-GE"/>
              </w:rPr>
              <w:t xml:space="preserve"> ან</w:t>
            </w:r>
            <w:r w:rsidR="00C056D2">
              <w:rPr>
                <w:rFonts w:ascii="Sylfaen" w:hAnsi="Sylfaen" w:cs="Sylfaen"/>
                <w:lang w:val="ka-GE"/>
              </w:rPr>
              <w:t>/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C357A2">
              <w:rPr>
                <w:rFonts w:ascii="Sylfaen" w:hAnsi="Sylfaen" w:cs="Sylfaen"/>
                <w:lang w:val="ka-GE"/>
              </w:rPr>
              <w:t>ფსიქოლოგია ან/</w:t>
            </w:r>
            <w:r>
              <w:rPr>
                <w:rFonts w:ascii="Sylfaen" w:hAnsi="Sylfaen" w:cs="Sylfaen"/>
                <w:lang w:val="ka-GE"/>
              </w:rPr>
              <w:t>საბუნებისმეტყველო</w:t>
            </w:r>
            <w:r w:rsidR="00C056D2">
              <w:rPr>
                <w:rFonts w:ascii="Sylfaen" w:hAnsi="Sylfaen" w:cs="Sylfaen"/>
                <w:lang w:val="ka-GE"/>
              </w:rPr>
              <w:t xml:space="preserve"> მეცნიერებები</w:t>
            </w:r>
            <w:r w:rsidR="00C357A2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023A9B" w:rsidTr="00AC47DD">
        <w:trPr>
          <w:trHeight w:val="417"/>
        </w:trPr>
        <w:tc>
          <w:tcPr>
            <w:tcW w:w="47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023A9B" w:rsidTr="00AC47DD">
        <w:trPr>
          <w:trHeight w:val="710"/>
        </w:trPr>
        <w:tc>
          <w:tcPr>
            <w:tcW w:w="47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023A9B" w:rsidTr="00AC47DD">
        <w:trPr>
          <w:trHeight w:val="323"/>
        </w:trPr>
        <w:tc>
          <w:tcPr>
            <w:tcW w:w="9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23A9B" w:rsidRDefault="00023A9B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023A9B" w:rsidTr="00AC47DD">
        <w:trPr>
          <w:trHeight w:val="337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023A9B" w:rsidTr="00AC47DD">
        <w:trPr>
          <w:trHeight w:val="270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023A9B" w:rsidRDefault="00023A9B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„საჯარო სამსახურის შესახებ“ საქართველოს კანონი;</w:t>
            </w:r>
          </w:p>
          <w:p w:rsidR="00023A9B" w:rsidRDefault="00023A9B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023A9B" w:rsidRDefault="00023A9B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ზოგადი ადმინისტრაციული კოდექსი;</w:t>
            </w:r>
          </w:p>
          <w:p w:rsidR="00023A9B" w:rsidRDefault="00023A9B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023A9B" w:rsidRDefault="00023A9B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თეთრიწყაროს მუნიციპალიტეტის </w:t>
            </w:r>
            <w:r w:rsidR="00C056D2">
              <w:rPr>
                <w:rFonts w:ascii="Sylfaen" w:hAnsi="Sylfaen" w:cs="Sylfaen"/>
                <w:lang w:val="ka-GE"/>
              </w:rPr>
              <w:t>მერიის</w:t>
            </w:r>
            <w:r>
              <w:rPr>
                <w:rFonts w:ascii="Sylfaen" w:hAnsi="Sylfaen" w:cs="Sylfaen"/>
                <w:lang w:val="ka-GE"/>
              </w:rPr>
              <w:t xml:space="preserve"> დებულება;</w:t>
            </w:r>
          </w:p>
          <w:p w:rsidR="00023A9B" w:rsidRDefault="00C056D2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მერიი</w:t>
            </w:r>
            <w:r w:rsidR="00023A9B">
              <w:rPr>
                <w:rFonts w:ascii="Sylfaen" w:hAnsi="Sylfaen" w:cs="Sylfaen"/>
                <w:lang w:val="ka-GE"/>
              </w:rPr>
              <w:t>ს ადმინისტრაციული სამსახურის დებულება.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ორგანული კანონი „შრომის კოდექსი“;</w:t>
            </w:r>
          </w:p>
          <w:p w:rsidR="00023A9B" w:rsidRDefault="00023A9B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კანონი ნორმატიული აქტების შესახებ</w:t>
            </w:r>
          </w:p>
        </w:tc>
      </w:tr>
      <w:tr w:rsidR="00023A9B" w:rsidTr="00AC47DD">
        <w:trPr>
          <w:trHeight w:val="382"/>
        </w:trPr>
        <w:tc>
          <w:tcPr>
            <w:tcW w:w="47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023A9B" w:rsidTr="00AC47DD">
        <w:trPr>
          <w:trHeight w:val="936"/>
        </w:trPr>
        <w:tc>
          <w:tcPr>
            <w:tcW w:w="47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3A9B" w:rsidRDefault="00023A9B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3A9B" w:rsidRDefault="00023A9B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023A9B" w:rsidTr="00AC47DD">
        <w:trPr>
          <w:trHeight w:val="466"/>
        </w:trPr>
        <w:tc>
          <w:tcPr>
            <w:tcW w:w="47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lastRenderedPageBreak/>
              <w:t>კომპიუტერული პროგრამები / ცოდნის დონე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023A9B" w:rsidTr="00AC47DD">
        <w:trPr>
          <w:trHeight w:val="925"/>
        </w:trPr>
        <w:tc>
          <w:tcPr>
            <w:tcW w:w="47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>
            <w:pPr>
              <w:spacing w:before="120" w:line="240" w:lineRule="auto"/>
            </w:pPr>
            <w:r>
              <w:t>Microsoft Office Word</w:t>
            </w:r>
          </w:p>
          <w:p w:rsidR="00023A9B" w:rsidRDefault="00023A9B">
            <w:pPr>
              <w:spacing w:before="120" w:line="240" w:lineRule="auto"/>
            </w:pPr>
            <w:r>
              <w:t>Microsoft Office Excel</w:t>
            </w:r>
          </w:p>
          <w:p w:rsidR="00C056D2" w:rsidRDefault="00023A9B" w:rsidP="00C056D2">
            <w:pPr>
              <w:spacing w:before="120" w:line="240" w:lineRule="auto"/>
            </w:pPr>
            <w:r>
              <w:t>Internet Explorer</w:t>
            </w:r>
          </w:p>
          <w:p w:rsidR="00023A9B" w:rsidRDefault="00AC47DD" w:rsidP="00C056D2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კარგ</w:t>
            </w:r>
            <w:r w:rsidR="00C056D2">
              <w:rPr>
                <w:rFonts w:ascii="Sylfaen" w:hAnsi="Sylfaen"/>
                <w:lang w:val="ka-GE"/>
              </w:rPr>
              <w:t>ი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023A9B" w:rsidTr="00AC47DD">
        <w:trPr>
          <w:trHeight w:val="563"/>
        </w:trPr>
        <w:tc>
          <w:tcPr>
            <w:tcW w:w="47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C056D2" w:rsidTr="00AC47DD">
        <w:trPr>
          <w:trHeight w:val="563"/>
        </w:trPr>
        <w:tc>
          <w:tcPr>
            <w:tcW w:w="47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056D2" w:rsidRDefault="00C056D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056D2" w:rsidRDefault="00C056D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023A9B" w:rsidTr="00AC47DD">
        <w:trPr>
          <w:trHeight w:val="337"/>
        </w:trPr>
        <w:tc>
          <w:tcPr>
            <w:tcW w:w="9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23A9B" w:rsidRDefault="00023A9B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023A9B" w:rsidTr="00AC47DD">
        <w:trPr>
          <w:trHeight w:val="337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>
              <w:rPr>
                <w:rFonts w:ascii="Sylfaen" w:hAnsi="Sylfaen"/>
                <w:i/>
                <w:lang w:val="ka-GE"/>
              </w:rPr>
              <w:t xml:space="preserve"> 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023A9B" w:rsidTr="00AC47DD">
        <w:trPr>
          <w:trHeight w:val="405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 w:rsidP="00C357A2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არანაკლებ </w:t>
            </w:r>
            <w:r w:rsidR="00C357A2">
              <w:rPr>
                <w:rFonts w:ascii="Sylfaen" w:hAnsi="Sylfaen" w:cs="Sylfaen"/>
                <w:lang w:val="ka-GE"/>
              </w:rPr>
              <w:t>ერთწლიანი</w:t>
            </w:r>
            <w:r>
              <w:rPr>
                <w:rFonts w:ascii="Sylfaen" w:hAnsi="Sylfaen" w:cs="Sylfaen"/>
                <w:lang w:val="ka-GE"/>
              </w:rPr>
              <w:t xml:space="preserve"> სამუშაო</w:t>
            </w:r>
            <w:r>
              <w:rPr>
                <w:rFonts w:ascii="Sylfaen" w:hAnsi="Sylfaen"/>
                <w:lang w:val="ka-GE"/>
              </w:rPr>
              <w:t xml:space="preserve"> გამოცდილება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  <w:r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023A9B" w:rsidTr="00AC47DD">
        <w:trPr>
          <w:trHeight w:val="597"/>
        </w:trPr>
        <w:tc>
          <w:tcPr>
            <w:tcW w:w="47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გამოცდილების</w:t>
            </w:r>
            <w:r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გამოცდილების</w:t>
            </w:r>
            <w:r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023A9B" w:rsidTr="00AC47DD">
        <w:trPr>
          <w:trHeight w:val="800"/>
        </w:trPr>
        <w:tc>
          <w:tcPr>
            <w:tcW w:w="47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B3547C" w:rsidP="00C056D2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ადამიანური მართვის</w:t>
            </w:r>
            <w:bookmarkStart w:id="0" w:name="_GoBack"/>
            <w:bookmarkEnd w:id="0"/>
            <w:r w:rsidR="00C357A2">
              <w:rPr>
                <w:rFonts w:ascii="Sylfaen" w:hAnsi="Sylfaen"/>
                <w:lang w:val="ka-GE"/>
              </w:rPr>
              <w:t xml:space="preserve"> </w:t>
            </w:r>
            <w:r w:rsidR="00C056D2">
              <w:rPr>
                <w:rFonts w:ascii="Sylfaen" w:hAnsi="Sylfaen"/>
                <w:lang w:val="ka-GE"/>
              </w:rPr>
              <w:t xml:space="preserve">სფეროში მუშაობის </w:t>
            </w:r>
            <w:r w:rsidR="00AC47DD">
              <w:rPr>
                <w:rFonts w:ascii="Sylfaen" w:hAnsi="Sylfaen"/>
                <w:lang w:val="ka-GE"/>
              </w:rPr>
              <w:t xml:space="preserve">არანაკლებ </w:t>
            </w:r>
            <w:r w:rsidR="00C056D2">
              <w:rPr>
                <w:rFonts w:ascii="Sylfaen" w:hAnsi="Sylfaen"/>
                <w:lang w:val="ka-GE"/>
              </w:rPr>
              <w:t>1 წლიანი</w:t>
            </w:r>
            <w:r w:rsidR="00AC47DD">
              <w:rPr>
                <w:rFonts w:ascii="Sylfaen" w:hAnsi="Sylfaen"/>
                <w:lang w:val="ka-GE"/>
              </w:rPr>
              <w:t xml:space="preserve"> გამოცდილება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3A9B" w:rsidRDefault="00023A9B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023A9B" w:rsidTr="00AC47DD">
        <w:trPr>
          <w:trHeight w:val="396"/>
        </w:trPr>
        <w:tc>
          <w:tcPr>
            <w:tcW w:w="47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ხელმძღვანელობის</w:t>
            </w:r>
            <w:r>
              <w:rPr>
                <w:rFonts w:ascii="Sylfaen" w:hAnsi="Sylfaen"/>
                <w:lang w:val="ka-GE"/>
              </w:rPr>
              <w:t xml:space="preserve"> გამოცდილება</w:t>
            </w:r>
            <w:r>
              <w:rPr>
                <w:rFonts w:ascii="Sylfaen" w:hAnsi="Sylfaen"/>
              </w:rPr>
              <w:t>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3A9B" w:rsidRDefault="00023A9B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ხელმძღვანელობის</w:t>
            </w:r>
            <w:r>
              <w:rPr>
                <w:rFonts w:ascii="Sylfaen" w:hAnsi="Sylfaen"/>
                <w:lang w:val="ka-GE"/>
              </w:rPr>
              <w:t xml:space="preserve"> გამოცდილება</w:t>
            </w:r>
            <w:r>
              <w:rPr>
                <w:rFonts w:ascii="Sylfaen" w:hAnsi="Sylfaen"/>
              </w:rPr>
              <w:t>:</w:t>
            </w:r>
          </w:p>
        </w:tc>
      </w:tr>
      <w:tr w:rsidR="00023A9B" w:rsidTr="00AC47DD">
        <w:trPr>
          <w:trHeight w:val="323"/>
        </w:trPr>
        <w:tc>
          <w:tcPr>
            <w:tcW w:w="9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23A9B" w:rsidRDefault="00023A9B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023A9B" w:rsidTr="00AC47DD">
        <w:trPr>
          <w:trHeight w:val="2428"/>
        </w:trPr>
        <w:tc>
          <w:tcPr>
            <w:tcW w:w="9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A9B" w:rsidRDefault="00023A9B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</w:p>
          <w:p w:rsidR="00C056D2" w:rsidRDefault="00C056D2" w:rsidP="00C056D2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ანალიტიკური აზროვნების უნარი</w:t>
            </w:r>
          </w:p>
          <w:p w:rsidR="00C056D2" w:rsidRDefault="00C056D2" w:rsidP="00C056D2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გუნდური მუსაობის უნარი</w:t>
            </w:r>
          </w:p>
          <w:p w:rsidR="00C056D2" w:rsidRDefault="00C056D2" w:rsidP="00C056D2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დამოუკიდებელი მუშაობის უნარი</w:t>
            </w:r>
          </w:p>
          <w:p w:rsidR="00C056D2" w:rsidRDefault="00C056D2" w:rsidP="00C056D2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ეფექტური კომუნიკაციის  უნარი</w:t>
            </w:r>
          </w:p>
          <w:p w:rsidR="00C056D2" w:rsidRDefault="00C056D2" w:rsidP="00C056D2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საკუთარი საქმის დაგეგმვისა და ორგანიზაციის უნარი</w:t>
            </w:r>
          </w:p>
          <w:p w:rsidR="00C056D2" w:rsidRDefault="00C056D2" w:rsidP="00C056D2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დროის ეფექტიანი მართვის უნარი</w:t>
            </w:r>
          </w:p>
          <w:p w:rsidR="00023A9B" w:rsidRDefault="00C056D2" w:rsidP="00C056D2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აზრის მკაფიოდ ჩამოყალიბების უნარი </w:t>
            </w:r>
          </w:p>
        </w:tc>
      </w:tr>
    </w:tbl>
    <w:p w:rsidR="00F44B9E" w:rsidRDefault="00F44B9E"/>
    <w:sectPr w:rsidR="00F44B9E" w:rsidSect="005E326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3D"/>
    <w:rsid w:val="00023A9B"/>
    <w:rsid w:val="005E326A"/>
    <w:rsid w:val="0069163D"/>
    <w:rsid w:val="00AC47DD"/>
    <w:rsid w:val="00B3547C"/>
    <w:rsid w:val="00C056D2"/>
    <w:rsid w:val="00C357A2"/>
    <w:rsid w:val="00C90676"/>
    <w:rsid w:val="00F4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0BC1D-4C7B-417A-9F3C-33D1B1E5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9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23A9B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23A9B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023A9B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23A9B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12</cp:revision>
  <dcterms:created xsi:type="dcterms:W3CDTF">2018-02-15T13:19:00Z</dcterms:created>
  <dcterms:modified xsi:type="dcterms:W3CDTF">2018-04-20T10:53:00Z</dcterms:modified>
</cp:coreProperties>
</file>