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A5" w:rsidRDefault="00690A88" w:rsidP="00D80A84">
      <w:pPr>
        <w:jc w:val="center"/>
        <w:rPr>
          <w:rFonts w:ascii="Sylfaen" w:hAnsi="Sylfaen"/>
          <w:b/>
          <w:sz w:val="24"/>
          <w:szCs w:val="24"/>
          <w:lang w:val="ka-GE"/>
        </w:rPr>
      </w:pPr>
      <w:r w:rsidRPr="00FE470E">
        <w:rPr>
          <w:rFonts w:ascii="Sylfaen" w:hAnsi="Sylfaen"/>
          <w:b/>
          <w:sz w:val="24"/>
          <w:szCs w:val="24"/>
          <w:lang w:val="en-US"/>
        </w:rPr>
        <w:t>არასამეწარმეო (არაკომერციული) იურიდიული პირი –</w:t>
      </w:r>
      <w:r w:rsidR="00E0622F">
        <w:rPr>
          <w:rFonts w:ascii="Sylfaen" w:hAnsi="Sylfaen"/>
          <w:b/>
          <w:sz w:val="24"/>
          <w:szCs w:val="24"/>
          <w:lang w:val="ka-GE"/>
        </w:rPr>
        <w:t xml:space="preserve">  </w:t>
      </w:r>
      <w:r w:rsidRPr="00FE470E">
        <w:rPr>
          <w:rFonts w:ascii="Sylfaen" w:hAnsi="Sylfaen"/>
          <w:b/>
          <w:sz w:val="24"/>
          <w:szCs w:val="24"/>
          <w:lang w:val="ka-GE"/>
        </w:rPr>
        <w:t>„</w:t>
      </w:r>
      <w:r w:rsidR="000C5D91" w:rsidRPr="00FE470E">
        <w:rPr>
          <w:rFonts w:ascii="Sylfaen" w:hAnsi="Sylfaen"/>
          <w:b/>
          <w:sz w:val="24"/>
          <w:szCs w:val="24"/>
          <w:lang w:val="ka-GE"/>
        </w:rPr>
        <w:t xml:space="preserve">საზოგადოებრივი </w:t>
      </w:r>
      <w:r w:rsidRPr="00FE470E">
        <w:rPr>
          <w:rFonts w:ascii="Sylfaen" w:hAnsi="Sylfaen"/>
          <w:b/>
          <w:sz w:val="24"/>
          <w:szCs w:val="24"/>
          <w:lang w:val="ka-GE"/>
        </w:rPr>
        <w:t>ჯანმრთელობისა და უსაფრთხო გარემოს უზრუნველყოფის</w:t>
      </w:r>
      <w:r w:rsidR="000C5D91" w:rsidRPr="00FE470E">
        <w:rPr>
          <w:rFonts w:ascii="Sylfaen" w:hAnsi="Sylfaen"/>
          <w:b/>
          <w:sz w:val="24"/>
          <w:szCs w:val="24"/>
          <w:lang w:val="ka-GE"/>
        </w:rPr>
        <w:t xml:space="preserve"> </w:t>
      </w:r>
      <w:r w:rsidRPr="00FE470E">
        <w:rPr>
          <w:rFonts w:ascii="Sylfaen" w:hAnsi="Sylfaen"/>
          <w:b/>
          <w:sz w:val="24"/>
          <w:szCs w:val="24"/>
          <w:lang w:val="ka-GE"/>
        </w:rPr>
        <w:t>ცენტრი“ –ს</w:t>
      </w:r>
      <w:r w:rsidR="00ED55A5">
        <w:rPr>
          <w:rFonts w:ascii="Sylfaen" w:hAnsi="Sylfaen"/>
          <w:b/>
          <w:sz w:val="24"/>
          <w:szCs w:val="24"/>
          <w:lang w:val="ka-GE"/>
        </w:rPr>
        <w:t xml:space="preserve"> </w:t>
      </w:r>
      <w:r w:rsidR="00FE470E" w:rsidRPr="00FE470E">
        <w:rPr>
          <w:rFonts w:ascii="Sylfaen" w:hAnsi="Sylfaen"/>
          <w:b/>
          <w:sz w:val="24"/>
          <w:szCs w:val="24"/>
          <w:lang w:val="ka-GE"/>
        </w:rPr>
        <w:t>წესდება</w:t>
      </w:r>
    </w:p>
    <w:p w:rsidR="00D80A84" w:rsidRPr="00D80A84" w:rsidRDefault="00D80A84" w:rsidP="00D80A84">
      <w:pPr>
        <w:jc w:val="center"/>
        <w:rPr>
          <w:rFonts w:ascii="Sylfaen" w:hAnsi="Sylfaen"/>
          <w:b/>
          <w:sz w:val="24"/>
          <w:szCs w:val="24"/>
          <w:lang w:val="ka-GE"/>
        </w:rPr>
      </w:pPr>
    </w:p>
    <w:p w:rsidR="00CE4DFC" w:rsidRDefault="00ED55A5" w:rsidP="00CE4DFC">
      <w:pPr>
        <w:jc w:val="center"/>
        <w:rPr>
          <w:rFonts w:ascii="Sylfaen" w:hAnsi="Sylfaen"/>
          <w:b/>
          <w:lang w:val="ka-GE"/>
        </w:rPr>
      </w:pPr>
      <w:r w:rsidRPr="00EA7BF0">
        <w:rPr>
          <w:rFonts w:ascii="Sylfaen" w:hAnsi="Sylfaen"/>
          <w:b/>
          <w:lang w:val="ka-GE"/>
        </w:rPr>
        <w:t>მუხლი 1.</w:t>
      </w:r>
    </w:p>
    <w:p w:rsidR="000C5D91" w:rsidRPr="000B0A06" w:rsidRDefault="000B0A06" w:rsidP="00CE4DFC">
      <w:pPr>
        <w:jc w:val="center"/>
        <w:rPr>
          <w:rFonts w:ascii="Sylfaen" w:hAnsi="Sylfaen"/>
          <w:b/>
          <w:lang w:val="ka-GE"/>
        </w:rPr>
      </w:pPr>
      <w:r w:rsidRPr="000B0A06">
        <w:rPr>
          <w:rFonts w:ascii="Sylfaen" w:hAnsi="Sylfaen"/>
          <w:b/>
          <w:lang w:val="ka-GE"/>
        </w:rPr>
        <w:t>ზოგადი დებულებები</w:t>
      </w:r>
    </w:p>
    <w:p w:rsidR="00663B00" w:rsidRPr="00E0622F" w:rsidRDefault="00042F77" w:rsidP="00663B00">
      <w:pPr>
        <w:spacing w:after="0"/>
        <w:jc w:val="both"/>
      </w:pPr>
      <w:r>
        <w:rPr>
          <w:rFonts w:ascii="Sylfaen" w:hAnsi="Sylfaen" w:cs="Sylfaen"/>
          <w:lang w:val="ka-GE"/>
        </w:rPr>
        <w:t>1.1.</w:t>
      </w:r>
      <w:r>
        <w:rPr>
          <w:rFonts w:ascii="Sylfaen" w:hAnsi="Sylfaen" w:cs="Sylfaen"/>
          <w:b/>
          <w:lang w:val="ka-GE"/>
        </w:rPr>
        <w:t xml:space="preserve"> </w:t>
      </w:r>
      <w:r>
        <w:rPr>
          <w:rFonts w:ascii="Sylfaen" w:hAnsi="Sylfaen" w:cs="Sylfaen"/>
        </w:rPr>
        <w:t>არასამეწარმეო</w:t>
      </w:r>
      <w:r>
        <w:rPr>
          <w:rFonts w:ascii="AcadNusx" w:hAnsi="AcadNusx" w:cs="AcadNusx"/>
        </w:rPr>
        <w:t xml:space="preserve"> (</w:t>
      </w:r>
      <w:r>
        <w:rPr>
          <w:rFonts w:ascii="Sylfaen" w:hAnsi="Sylfaen" w:cs="Sylfaen"/>
        </w:rPr>
        <w:t>არაკომერციული</w:t>
      </w:r>
      <w:r>
        <w:rPr>
          <w:rFonts w:ascii="AcadNusx" w:hAnsi="AcadNusx" w:cs="AcadNusx"/>
        </w:rPr>
        <w:t xml:space="preserve">) </w:t>
      </w:r>
      <w:r>
        <w:rPr>
          <w:rFonts w:ascii="Sylfaen" w:hAnsi="Sylfaen" w:cs="Sylfaen"/>
        </w:rPr>
        <w:t>იურიდიული</w:t>
      </w:r>
      <w:r>
        <w:rPr>
          <w:rFonts w:ascii="AcadNusx" w:hAnsi="AcadNusx" w:cs="AcadNusx"/>
        </w:rPr>
        <w:t xml:space="preserve"> </w:t>
      </w:r>
      <w:r>
        <w:rPr>
          <w:rFonts w:ascii="Sylfaen" w:hAnsi="Sylfaen" w:cs="Sylfaen"/>
        </w:rPr>
        <w:t>პირი</w:t>
      </w:r>
      <w:r>
        <w:rPr>
          <w:rFonts w:ascii="AcadNusx" w:hAnsi="AcadNusx" w:cs="AcadNusx"/>
        </w:rPr>
        <w:t xml:space="preserve">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AcadNusx" w:hAnsi="AcadNusx" w:cs="AcadNusx"/>
        </w:rPr>
        <w:t xml:space="preserve"> </w:t>
      </w:r>
      <w:r>
        <w:rPr>
          <w:rFonts w:ascii="Sylfaen" w:hAnsi="Sylfaen" w:cs="AcadNusx"/>
          <w:lang w:val="ka-GE"/>
        </w:rPr>
        <w:t xml:space="preserve">(შემდგომში - ცენტრი) </w:t>
      </w:r>
      <w:r>
        <w:rPr>
          <w:rFonts w:ascii="Sylfaen" w:hAnsi="Sylfaen" w:cs="Sylfaen"/>
        </w:rPr>
        <w:t>არის</w:t>
      </w:r>
      <w:r>
        <w:rPr>
          <w:rFonts w:ascii="AcadNusx" w:hAnsi="AcadNusx" w:cs="AcadNusx"/>
        </w:rPr>
        <w:t xml:space="preserve"> </w:t>
      </w:r>
      <w:r>
        <w:rPr>
          <w:rFonts w:ascii="Sylfaen" w:hAnsi="Sylfaen" w:cs="Sylfaen"/>
        </w:rPr>
        <w:t>კერძო</w:t>
      </w:r>
      <w:r>
        <w:rPr>
          <w:rFonts w:ascii="AcadNusx" w:hAnsi="AcadNusx" w:cs="AcadNusx"/>
        </w:rPr>
        <w:t xml:space="preserve"> </w:t>
      </w:r>
      <w:r>
        <w:rPr>
          <w:rFonts w:ascii="Sylfaen" w:hAnsi="Sylfaen" w:cs="Sylfaen"/>
        </w:rPr>
        <w:t>სამართლის</w:t>
      </w:r>
      <w:r>
        <w:rPr>
          <w:rFonts w:ascii="AcadNusx" w:hAnsi="AcadNusx" w:cs="AcadNusx"/>
        </w:rPr>
        <w:t xml:space="preserve"> </w:t>
      </w:r>
      <w:r>
        <w:rPr>
          <w:rFonts w:ascii="Sylfaen" w:hAnsi="Sylfaen" w:cs="Sylfaen"/>
        </w:rPr>
        <w:t>არასამეწარმეო</w:t>
      </w:r>
      <w:r>
        <w:rPr>
          <w:rFonts w:ascii="AcadNusx" w:hAnsi="AcadNusx" w:cs="AcadNusx"/>
        </w:rPr>
        <w:t xml:space="preserve"> (</w:t>
      </w:r>
      <w:r>
        <w:rPr>
          <w:rFonts w:ascii="Sylfaen" w:hAnsi="Sylfaen" w:cs="Sylfaen"/>
        </w:rPr>
        <w:t>არაკომერციული</w:t>
      </w:r>
      <w:r>
        <w:rPr>
          <w:rFonts w:ascii="AcadNusx" w:hAnsi="AcadNusx" w:cs="AcadNusx"/>
        </w:rPr>
        <w:t xml:space="preserve">) </w:t>
      </w:r>
      <w:r>
        <w:rPr>
          <w:rFonts w:ascii="Sylfaen" w:hAnsi="Sylfaen" w:cs="Sylfaen"/>
        </w:rPr>
        <w:t>იურიდიული</w:t>
      </w:r>
      <w:r>
        <w:rPr>
          <w:rFonts w:ascii="AcadNusx" w:hAnsi="AcadNusx" w:cs="AcadNusx"/>
        </w:rPr>
        <w:t xml:space="preserve"> </w:t>
      </w:r>
      <w:r>
        <w:rPr>
          <w:rFonts w:ascii="Sylfaen" w:hAnsi="Sylfaen" w:cs="Sylfaen"/>
        </w:rPr>
        <w:t>პირი</w:t>
      </w:r>
      <w:r>
        <w:rPr>
          <w:rFonts w:ascii="AcadNusx" w:hAnsi="AcadNusx" w:cs="AcadNusx"/>
        </w:rPr>
        <w:t xml:space="preserve">, </w:t>
      </w:r>
      <w:r>
        <w:rPr>
          <w:rFonts w:ascii="Sylfaen" w:hAnsi="Sylfaen" w:cs="Sylfaen"/>
        </w:rPr>
        <w:t>რომელიც</w:t>
      </w:r>
      <w:r>
        <w:rPr>
          <w:rFonts w:ascii="AcadNusx" w:hAnsi="AcadNusx" w:cs="AcadNusx"/>
        </w:rPr>
        <w:t xml:space="preserve"> </w:t>
      </w:r>
      <w:r>
        <w:rPr>
          <w:rFonts w:ascii="Sylfaen" w:hAnsi="Sylfaen" w:cs="Sylfaen"/>
        </w:rPr>
        <w:t>შექმნილია</w:t>
      </w:r>
      <w:r>
        <w:rPr>
          <w:rFonts w:ascii="AcadNusx" w:hAnsi="AcadNusx" w:cs="AcadNusx"/>
        </w:rPr>
        <w:t xml:space="preserve"> </w:t>
      </w:r>
      <w:r>
        <w:rPr>
          <w:rFonts w:ascii="Sylfaen" w:hAnsi="Sylfaen" w:cs="Sylfaen"/>
        </w:rPr>
        <w:t>საქართველოს</w:t>
      </w:r>
      <w:r>
        <w:rPr>
          <w:rFonts w:ascii="AcadNusx" w:hAnsi="AcadNusx" w:cs="AcadNusx"/>
        </w:rPr>
        <w:t xml:space="preserve"> </w:t>
      </w:r>
      <w:r>
        <w:rPr>
          <w:rFonts w:ascii="Sylfaen" w:hAnsi="Sylfaen" w:cs="Sylfaen"/>
        </w:rPr>
        <w:t>ორგანული</w:t>
      </w:r>
      <w:r>
        <w:rPr>
          <w:rFonts w:ascii="AcadNusx" w:hAnsi="AcadNusx" w:cs="AcadNusx"/>
        </w:rPr>
        <w:t xml:space="preserve"> </w:t>
      </w:r>
      <w:r>
        <w:rPr>
          <w:rFonts w:ascii="Sylfaen" w:hAnsi="Sylfaen" w:cs="Sylfaen"/>
        </w:rPr>
        <w:t>კანონის</w:t>
      </w:r>
      <w:r>
        <w:rPr>
          <w:rFonts w:ascii="AcadNusx" w:hAnsi="AcadNusx" w:cs="AcadNusx"/>
        </w:rPr>
        <w:t xml:space="preserve"> “</w:t>
      </w:r>
      <w:r>
        <w:rPr>
          <w:rFonts w:ascii="Sylfaen" w:hAnsi="Sylfaen" w:cs="Sylfaen"/>
        </w:rPr>
        <w:t>ადგილობრივი</w:t>
      </w:r>
      <w:r>
        <w:rPr>
          <w:rFonts w:ascii="AcadNusx" w:hAnsi="AcadNusx" w:cs="AcadNusx"/>
        </w:rPr>
        <w:t xml:space="preserve"> </w:t>
      </w:r>
      <w:r>
        <w:rPr>
          <w:rFonts w:ascii="Sylfaen" w:hAnsi="Sylfaen" w:cs="Sylfaen"/>
        </w:rPr>
        <w:t>თვითმმართველობის</w:t>
      </w:r>
      <w:r>
        <w:rPr>
          <w:rFonts w:ascii="AcadNusx" w:hAnsi="AcadNusx" w:cs="AcadNusx"/>
        </w:rPr>
        <w:t xml:space="preserve"> </w:t>
      </w:r>
      <w:r>
        <w:rPr>
          <w:rFonts w:ascii="Sylfaen" w:hAnsi="Sylfaen" w:cs="Sylfaen"/>
        </w:rPr>
        <w:t>კოდექსი</w:t>
      </w:r>
      <w:r>
        <w:rPr>
          <w:rFonts w:ascii="AcadNusx" w:hAnsi="AcadNusx" w:cs="AcadNusx"/>
        </w:rPr>
        <w:t>”</w:t>
      </w:r>
      <w:r w:rsidR="00E0622F">
        <w:rPr>
          <w:rFonts w:ascii="AcadNusx" w:hAnsi="AcadNusx" w:cs="AcadNusx"/>
          <w:lang w:val="en-US"/>
        </w:rPr>
        <w:t>-ს</w:t>
      </w:r>
      <w:r>
        <w:rPr>
          <w:rFonts w:ascii="AcadNusx" w:hAnsi="AcadNusx" w:cs="AcadNusx"/>
        </w:rPr>
        <w:t xml:space="preserve"> </w:t>
      </w:r>
      <w:r>
        <w:rPr>
          <w:rFonts w:ascii="Sylfaen" w:hAnsi="Sylfaen" w:cs="Sylfaen"/>
        </w:rPr>
        <w:t>საფუძველზე</w:t>
      </w:r>
      <w:r>
        <w:rPr>
          <w:rFonts w:ascii="AcadNusx" w:hAnsi="AcadNusx" w:cs="AcadNusx"/>
        </w:rPr>
        <w:t xml:space="preserve">, </w:t>
      </w:r>
      <w:r>
        <w:rPr>
          <w:rFonts w:ascii="Sylfaen" w:hAnsi="Sylfaen" w:cs="Sylfaen"/>
        </w:rPr>
        <w:t>საქართველოს</w:t>
      </w:r>
      <w:r>
        <w:rPr>
          <w:rFonts w:ascii="AcadNusx" w:hAnsi="AcadNusx" w:cs="AcadNusx"/>
        </w:rPr>
        <w:t xml:space="preserve"> </w:t>
      </w:r>
      <w:r>
        <w:rPr>
          <w:rFonts w:ascii="Sylfaen" w:hAnsi="Sylfaen" w:cs="Sylfaen"/>
        </w:rPr>
        <w:t>კანონმდებლობის</w:t>
      </w:r>
      <w:r>
        <w:rPr>
          <w:rFonts w:ascii="AcadNusx" w:hAnsi="AcadNusx" w:cs="AcadNusx"/>
        </w:rPr>
        <w:t xml:space="preserve"> </w:t>
      </w:r>
      <w:r>
        <w:rPr>
          <w:rFonts w:ascii="Sylfaen" w:hAnsi="Sylfaen" w:cs="Sylfaen"/>
        </w:rPr>
        <w:t>მოთხოვნათა</w:t>
      </w:r>
      <w:r>
        <w:rPr>
          <w:rFonts w:ascii="AcadNusx" w:hAnsi="AcadNusx" w:cs="AcadNusx"/>
        </w:rPr>
        <w:t xml:space="preserve"> </w:t>
      </w:r>
      <w:r>
        <w:rPr>
          <w:rFonts w:ascii="Sylfaen" w:hAnsi="Sylfaen" w:cs="Sylfaen"/>
        </w:rPr>
        <w:t>შესაბამისად</w:t>
      </w:r>
      <w:r>
        <w:rPr>
          <w:rFonts w:ascii="AcadNusx" w:hAnsi="AcadNusx" w:cs="AcadNusx"/>
        </w:rPr>
        <w:t xml:space="preserve"> </w:t>
      </w:r>
      <w:r>
        <w:rPr>
          <w:rFonts w:ascii="Sylfaen" w:hAnsi="Sylfaen" w:cs="Sylfaen"/>
        </w:rPr>
        <w:t>და</w:t>
      </w:r>
      <w:r>
        <w:rPr>
          <w:rFonts w:ascii="AcadNusx" w:hAnsi="AcadNusx" w:cs="AcadNusx"/>
        </w:rPr>
        <w:t xml:space="preserve"> </w:t>
      </w:r>
      <w:r>
        <w:rPr>
          <w:rFonts w:ascii="Sylfaen" w:hAnsi="Sylfaen" w:cs="Sylfaen"/>
        </w:rPr>
        <w:t>მისი</w:t>
      </w:r>
      <w:r>
        <w:rPr>
          <w:rFonts w:ascii="AcadNusx" w:hAnsi="AcadNusx" w:cs="AcadNusx"/>
        </w:rPr>
        <w:t xml:space="preserve"> </w:t>
      </w:r>
      <w:r>
        <w:rPr>
          <w:rFonts w:ascii="Sylfaen" w:hAnsi="Sylfaen" w:cs="Sylfaen"/>
        </w:rPr>
        <w:t>მიზანია</w:t>
      </w:r>
      <w:r>
        <w:rPr>
          <w:rFonts w:ascii="AcadNusx" w:hAnsi="AcadNusx" w:cs="AcadNusx"/>
        </w:rPr>
        <w:t xml:space="preserve"> </w:t>
      </w:r>
      <w:r>
        <w:rPr>
          <w:rFonts w:ascii="Sylfaen" w:hAnsi="Sylfaen"/>
          <w:lang w:val="ka-GE"/>
        </w:rPr>
        <w:t>მუნიციპალიტეტის მოსახლეობაში საზოგადოებრივი ჯან.დაცვისა და ხელშეწყობის ღონისძიებების შემუშავება.</w:t>
      </w:r>
    </w:p>
    <w:p w:rsidR="00663B00" w:rsidRPr="00E0622F" w:rsidRDefault="00042F77" w:rsidP="00663B00">
      <w:pPr>
        <w:spacing w:after="0"/>
        <w:jc w:val="both"/>
        <w:rPr>
          <w:rFonts w:ascii="Sylfaen" w:hAnsi="Sylfaen" w:cs="AcadNusx"/>
          <w:lang w:val="ka-GE"/>
        </w:rPr>
      </w:pPr>
      <w:r>
        <w:rPr>
          <w:rFonts w:ascii="AcadNusx" w:hAnsi="AcadNusx"/>
        </w:rPr>
        <w:t>1.</w:t>
      </w:r>
      <w:r>
        <w:rPr>
          <w:rFonts w:ascii="Sylfaen" w:hAnsi="Sylfaen"/>
          <w:lang w:val="ka-GE"/>
        </w:rPr>
        <w:t>2.</w:t>
      </w:r>
      <w:r>
        <w:rPr>
          <w:rFonts w:ascii="AcadNusx" w:hAnsi="AcadNusx"/>
          <w:lang w:val="ka-GE"/>
        </w:rPr>
        <w:t xml:space="preserve">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Sylfaen" w:hAnsi="Sylfaen" w:cs="AcadNusx"/>
          <w:lang w:val="ka-GE"/>
        </w:rPr>
        <w:t>-ს</w:t>
      </w:r>
      <w:r>
        <w:rPr>
          <w:rFonts w:ascii="AcadNusx" w:hAnsi="AcadNusx" w:cs="AcadNusx"/>
        </w:rPr>
        <w:t xml:space="preserve"> </w:t>
      </w:r>
      <w:r>
        <w:rPr>
          <w:rFonts w:ascii="Sylfaen" w:hAnsi="Sylfaen" w:cs="Sylfaen"/>
        </w:rPr>
        <w:t>დამფუძნებელია</w:t>
      </w:r>
      <w:r>
        <w:rPr>
          <w:rFonts w:ascii="AcadNusx" w:hAnsi="AcadNusx" w:cs="AcadNusx"/>
        </w:rPr>
        <w:t xml:space="preserve"> </w:t>
      </w:r>
      <w:r>
        <w:rPr>
          <w:rFonts w:ascii="Sylfaen" w:hAnsi="Sylfaen" w:cs="Sylfaen"/>
          <w:lang w:val="ka-GE"/>
        </w:rPr>
        <w:t>თეთრიწყაროს</w:t>
      </w:r>
      <w:r>
        <w:rPr>
          <w:rFonts w:ascii="AcadNusx" w:hAnsi="AcadNusx" w:cs="AcadNusx"/>
          <w:lang w:val="ka-GE"/>
        </w:rPr>
        <w:t xml:space="preserve"> </w:t>
      </w:r>
      <w:r>
        <w:rPr>
          <w:rFonts w:ascii="Sylfaen" w:hAnsi="Sylfaen" w:cs="Sylfaen"/>
        </w:rPr>
        <w:t>მუნიციპალიტეტი</w:t>
      </w:r>
      <w:r>
        <w:rPr>
          <w:rFonts w:ascii="AcadNusx" w:hAnsi="AcadNusx" w:cs="AcadNusx"/>
        </w:rPr>
        <w:t>,</w:t>
      </w:r>
      <w:r>
        <w:rPr>
          <w:rFonts w:ascii="Sylfaen" w:hAnsi="Sylfaen" w:cs="AcadNusx"/>
          <w:lang w:val="ka-GE"/>
        </w:rPr>
        <w:t xml:space="preserve"> (საიდენტიფიკაციო კოდი 230869254, რეგისტრაციის სერია რსთ#121/472963, რეგისტრირებული რუსთავის საგადასახადო ინსპექციის მიერ, 2006 წლის 29 ნოემბერი)</w:t>
      </w:r>
      <w:r>
        <w:rPr>
          <w:rFonts w:ascii="AcadNusx" w:hAnsi="AcadNusx" w:cs="AcadNusx"/>
        </w:rPr>
        <w:t xml:space="preserve"> </w:t>
      </w:r>
      <w:r>
        <w:rPr>
          <w:rFonts w:ascii="Sylfaen" w:hAnsi="Sylfaen" w:cs="AcadNusx"/>
          <w:lang w:val="ka-GE"/>
        </w:rPr>
        <w:t>რომლის წარმომადგენლობაზე უფლებამოსილი პირია მუნიციპალიტეტის გამგებელი ბესიკ წიკლაური. (დაბადებული 28.05.1974 წელი  ქ. თბილისი საქართველოს მოქალაქის პირადობის მოწმობა N ბ 0374575  პირადი N01010015906 გაცემული თბილისი ვაკე-საბურთალოს შსს მესამე განყოფილების მიერ, მცხოვრები ქ. თბილისი ზემო ვეძისის დას. 50.  არჩეული თეთრიწყაროს მუნიციპალიტეტის გამგებლად 2014 წლის 15 ივნისს.)</w:t>
      </w:r>
    </w:p>
    <w:p w:rsidR="00CE4DFC" w:rsidRPr="00E0622F" w:rsidRDefault="00042F77" w:rsidP="00E0622F">
      <w:pPr>
        <w:spacing w:after="0"/>
        <w:jc w:val="both"/>
      </w:pPr>
      <w:r>
        <w:rPr>
          <w:rFonts w:ascii="AcadNusx" w:hAnsi="AcadNusx"/>
        </w:rPr>
        <w:t>1.</w:t>
      </w:r>
      <w:r>
        <w:rPr>
          <w:rFonts w:ascii="Sylfaen" w:hAnsi="Sylfaen"/>
          <w:lang w:val="ka-GE"/>
        </w:rPr>
        <w:t>3.</w:t>
      </w:r>
      <w:r>
        <w:rPr>
          <w:rFonts w:ascii="AcadNusx" w:hAnsi="AcadNusx"/>
          <w:lang w:val="ka-GE"/>
        </w:rPr>
        <w:t xml:space="preserve">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AcadNusx" w:hAnsi="AcadNusx" w:cs="AcadNusx"/>
        </w:rPr>
        <w:t xml:space="preserve"> </w:t>
      </w:r>
      <w:r>
        <w:rPr>
          <w:rFonts w:ascii="Sylfaen" w:hAnsi="Sylfaen" w:cs="Sylfaen"/>
        </w:rPr>
        <w:t>შექმნილია</w:t>
      </w:r>
      <w:r>
        <w:rPr>
          <w:rFonts w:ascii="AcadNusx" w:hAnsi="AcadNusx" w:cs="AcadNusx"/>
        </w:rPr>
        <w:t xml:space="preserve"> </w:t>
      </w:r>
      <w:r>
        <w:rPr>
          <w:rFonts w:ascii="Sylfaen" w:hAnsi="Sylfaen" w:cs="Sylfaen"/>
        </w:rPr>
        <w:t>განუსაზღვრელი</w:t>
      </w:r>
      <w:r>
        <w:rPr>
          <w:rFonts w:ascii="AcadNusx" w:hAnsi="AcadNusx" w:cs="AcadNusx"/>
        </w:rPr>
        <w:t xml:space="preserve"> </w:t>
      </w:r>
      <w:r>
        <w:rPr>
          <w:rFonts w:ascii="Sylfaen" w:hAnsi="Sylfaen" w:cs="Sylfaen"/>
        </w:rPr>
        <w:t>ვადით</w:t>
      </w:r>
      <w:r>
        <w:rPr>
          <w:rFonts w:ascii="AcadNusx" w:hAnsi="AcadNusx" w:cs="AcadNusx"/>
        </w:rPr>
        <w:t>.</w:t>
      </w:r>
      <w:r>
        <w:rPr>
          <w:rFonts w:ascii="AcadNusx" w:hAnsi="AcadNusx"/>
        </w:rPr>
        <w:t>M</w:t>
      </w:r>
    </w:p>
    <w:p w:rsidR="00663B00" w:rsidRDefault="00042F77" w:rsidP="00663B00">
      <w:pPr>
        <w:pStyle w:val="ListParagraph"/>
        <w:numPr>
          <w:ilvl w:val="1"/>
          <w:numId w:val="11"/>
        </w:numPr>
        <w:spacing w:after="0"/>
        <w:jc w:val="both"/>
        <w:rPr>
          <w:rFonts w:ascii="Sylfaen" w:hAnsi="Sylfaen"/>
          <w:lang w:val="ka-GE"/>
        </w:rPr>
      </w:pPr>
      <w:r w:rsidRPr="00042F77">
        <w:rPr>
          <w:rFonts w:ascii="Sylfaen" w:hAnsi="Sylfaen"/>
          <w:lang w:val="ka-GE"/>
        </w:rPr>
        <w:t xml:space="preserve"> თავისი უფლებამოსილების ფარგლებში, კანონმდებლობით დადგენილი წესით „ცენტრი“  </w:t>
      </w:r>
    </w:p>
    <w:p w:rsidR="00CE4DFC" w:rsidRPr="00E0622F" w:rsidRDefault="00042F77" w:rsidP="00E0622F">
      <w:pPr>
        <w:spacing w:after="0"/>
        <w:jc w:val="both"/>
        <w:rPr>
          <w:rFonts w:ascii="Sylfaen" w:hAnsi="Sylfaen"/>
          <w:lang w:val="ka-GE"/>
        </w:rPr>
      </w:pPr>
      <w:r w:rsidRPr="00663B00">
        <w:rPr>
          <w:rFonts w:ascii="Sylfaen" w:hAnsi="Sylfaen" w:cs="Sylfaen"/>
          <w:lang w:val="ka-GE"/>
        </w:rPr>
        <w:t>მოქმედებს</w:t>
      </w:r>
      <w:r w:rsidRPr="00663B00">
        <w:rPr>
          <w:rFonts w:ascii="Sylfaen" w:hAnsi="Sylfaen"/>
          <w:lang w:val="ka-GE"/>
        </w:rPr>
        <w:t xml:space="preserve"> პროგრამულ და პროგრამულ მიზნობრივი დაფინანსების პირობებში. პროგრამების ფორმირება ხდება მუნიციპალიტეტის კონკრეტული საჭიროებიდან გამომდინარე</w:t>
      </w:r>
      <w:r w:rsidR="00663B00" w:rsidRPr="00663B00">
        <w:rPr>
          <w:rFonts w:ascii="Sylfaen" w:hAnsi="Sylfaen"/>
          <w:lang w:val="ka-GE"/>
        </w:rPr>
        <w:t>,</w:t>
      </w:r>
    </w:p>
    <w:p w:rsidR="00663B00" w:rsidRDefault="00042F77" w:rsidP="00663B00">
      <w:pPr>
        <w:pStyle w:val="ListParagraph"/>
        <w:numPr>
          <w:ilvl w:val="1"/>
          <w:numId w:val="11"/>
        </w:numPr>
        <w:spacing w:after="0"/>
        <w:jc w:val="both"/>
        <w:rPr>
          <w:rFonts w:ascii="Sylfaen" w:hAnsi="Sylfaen"/>
          <w:lang w:val="ka-GE"/>
        </w:rPr>
      </w:pPr>
      <w:r w:rsidRPr="00042F77">
        <w:rPr>
          <w:rFonts w:ascii="Sylfaen" w:hAnsi="Sylfaen"/>
          <w:lang w:val="ka-GE"/>
        </w:rPr>
        <w:t xml:space="preserve"> „ცენტრის</w:t>
      </w:r>
      <w:r>
        <w:rPr>
          <w:rFonts w:ascii="Sylfaen" w:hAnsi="Sylfaen"/>
          <w:lang w:val="ka-GE"/>
        </w:rPr>
        <w:t>“</w:t>
      </w:r>
      <w:r w:rsidRPr="00042F77">
        <w:rPr>
          <w:rFonts w:ascii="Sylfaen" w:hAnsi="Sylfaen"/>
          <w:lang w:val="ka-GE"/>
        </w:rPr>
        <w:t xml:space="preserve"> დაფინანსება ხორციელდება პროგრამულად, ცენტრალური და მუნიციპალური </w:t>
      </w:r>
    </w:p>
    <w:p w:rsidR="00CE4DFC" w:rsidRPr="00E0622F" w:rsidRDefault="00042F77" w:rsidP="00663B00">
      <w:pPr>
        <w:spacing w:after="0"/>
        <w:jc w:val="both"/>
        <w:rPr>
          <w:rFonts w:ascii="Sylfaen" w:hAnsi="Sylfaen"/>
          <w:lang w:val="ka-GE"/>
        </w:rPr>
      </w:pPr>
      <w:r w:rsidRPr="00663B00">
        <w:rPr>
          <w:rFonts w:ascii="Sylfaen" w:hAnsi="Sylfaen" w:cs="Sylfaen"/>
          <w:lang w:val="ka-GE"/>
        </w:rPr>
        <w:t>პროგრამების</w:t>
      </w:r>
      <w:r w:rsidRPr="00663B00">
        <w:rPr>
          <w:rFonts w:ascii="Sylfaen" w:hAnsi="Sylfaen"/>
          <w:lang w:val="ka-GE"/>
        </w:rPr>
        <w:t xml:space="preserve"> მიხედვით და სხვა შემოსავლებით.</w:t>
      </w:r>
    </w:p>
    <w:p w:rsidR="00663B00" w:rsidRPr="00663B00" w:rsidRDefault="00CE4DFC" w:rsidP="00663B00">
      <w:pPr>
        <w:spacing w:after="0"/>
        <w:jc w:val="both"/>
        <w:rPr>
          <w:rFonts w:ascii="Sylfaen" w:hAnsi="Sylfaen"/>
          <w:lang w:val="ka-GE"/>
        </w:rPr>
      </w:pPr>
      <w:r>
        <w:rPr>
          <w:rFonts w:ascii="Sylfaen" w:hAnsi="Sylfaen"/>
          <w:snapToGrid w:val="0"/>
          <w:lang w:val="ka-GE"/>
        </w:rPr>
        <w:t xml:space="preserve">1.6 </w:t>
      </w:r>
      <w:r w:rsidR="00663B00" w:rsidRPr="00312516">
        <w:rPr>
          <w:rFonts w:ascii="Sylfaen" w:hAnsi="Sylfaen"/>
          <w:snapToGrid w:val="0"/>
        </w:rPr>
        <w:t>,,</w:t>
      </w:r>
      <w:r w:rsidR="00663B00"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00663B00" w:rsidRPr="00312516">
        <w:rPr>
          <w:rFonts w:ascii="AcadNusx" w:hAnsi="AcadNusx" w:cs="AcadNusx"/>
        </w:rPr>
        <w:t>“</w:t>
      </w:r>
      <w:r w:rsidR="00663B00">
        <w:rPr>
          <w:rFonts w:ascii="Sylfaen" w:hAnsi="Sylfaen"/>
          <w:lang w:val="ka-GE"/>
        </w:rPr>
        <w:t xml:space="preserve"> ხელმძღვანელობს ,,საქართველოს</w:t>
      </w:r>
      <w:r w:rsidR="00663B00">
        <w:rPr>
          <w:rFonts w:ascii="Sylfaen" w:hAnsi="Sylfaen"/>
        </w:rPr>
        <w:t xml:space="preserve"> </w:t>
      </w:r>
      <w:r w:rsidR="00663B00">
        <w:rPr>
          <w:rFonts w:ascii="Sylfaen" w:hAnsi="Sylfaen"/>
          <w:lang w:val="ka-GE"/>
        </w:rPr>
        <w:t xml:space="preserve"> საქართველოს კონსტიტუცია“ საქართველოს სამოქალაქო კოდექსი” საქართველოს  ორგანული კანონით “ადგილობრივი თვითმმართველობის კოდექსი“ ამ წესდებით  და  მოქმედი კანონმდებლობის შესაბამისად.</w:t>
      </w:r>
    </w:p>
    <w:p w:rsidR="00042F77" w:rsidRPr="00042F77" w:rsidRDefault="00042F77" w:rsidP="00663B00">
      <w:pPr>
        <w:spacing w:after="0"/>
        <w:jc w:val="both"/>
        <w:rPr>
          <w:rFonts w:ascii="Sylfaen" w:hAnsi="Sylfaen"/>
          <w:lang w:val="ka-GE"/>
        </w:rPr>
      </w:pPr>
    </w:p>
    <w:p w:rsidR="00D80A84" w:rsidRDefault="00D80A84" w:rsidP="00E0622F">
      <w:pPr>
        <w:rPr>
          <w:rFonts w:ascii="Sylfaen" w:hAnsi="Sylfaen"/>
          <w:b/>
          <w:lang w:val="ka-GE"/>
        </w:rPr>
      </w:pPr>
    </w:p>
    <w:p w:rsidR="00042F77" w:rsidRDefault="00042F77" w:rsidP="00042F77">
      <w:pPr>
        <w:jc w:val="center"/>
        <w:rPr>
          <w:rFonts w:ascii="Sylfaen" w:hAnsi="Sylfaen"/>
          <w:b/>
          <w:lang w:val="ka-GE"/>
        </w:rPr>
      </w:pPr>
      <w:r>
        <w:rPr>
          <w:rFonts w:ascii="Sylfaen" w:hAnsi="Sylfaen"/>
          <w:b/>
          <w:lang w:val="ka-GE"/>
        </w:rPr>
        <w:t xml:space="preserve">მუხლი 2 </w:t>
      </w:r>
    </w:p>
    <w:p w:rsidR="00CE4DFC" w:rsidRDefault="00042F77" w:rsidP="00CE4DFC">
      <w:pPr>
        <w:jc w:val="center"/>
        <w:rPr>
          <w:rFonts w:ascii="Sylfaen" w:hAnsi="Sylfaen"/>
          <w:b/>
          <w:lang w:val="ka-GE"/>
        </w:rPr>
      </w:pPr>
      <w:r w:rsidRPr="00377FBF">
        <w:rPr>
          <w:rFonts w:ascii="Sylfaen" w:hAnsi="Sylfaen"/>
          <w:b/>
          <w:lang w:val="ka-GE"/>
        </w:rPr>
        <w:t>სახელწოდება, იურიდიული მისამართი და სტატუსი</w:t>
      </w:r>
    </w:p>
    <w:p w:rsidR="00042F77" w:rsidRPr="00CE4DFC" w:rsidRDefault="00042F77" w:rsidP="00CE4DFC">
      <w:pPr>
        <w:jc w:val="both"/>
        <w:rPr>
          <w:rFonts w:ascii="Sylfaen" w:hAnsi="Sylfaen"/>
          <w:b/>
          <w:lang w:val="ka-GE"/>
        </w:rPr>
      </w:pPr>
      <w:r>
        <w:rPr>
          <w:rFonts w:ascii="Sylfaen" w:hAnsi="Sylfaen"/>
          <w:lang w:val="ka-GE"/>
        </w:rPr>
        <w:t xml:space="preserve">2.2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Sylfaen" w:hAnsi="Sylfaen" w:cs="AcadNusx"/>
          <w:lang w:val="ka-GE"/>
        </w:rPr>
        <w:t>-ს</w:t>
      </w:r>
      <w:r>
        <w:rPr>
          <w:rFonts w:ascii="Sylfaen" w:hAnsi="Sylfaen"/>
          <w:lang w:val="ka-GE"/>
        </w:rPr>
        <w:t xml:space="preserve"> სრული სახელწოდებაა - არასამეწარმეო (არაკომერციული) იურიდიული პირი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Sylfaen" w:hAnsi="Sylfaen"/>
          <w:lang w:val="ka-GE"/>
        </w:rPr>
        <w:t>.</w:t>
      </w:r>
    </w:p>
    <w:p w:rsidR="00042F77" w:rsidRDefault="00042F77" w:rsidP="00042F77">
      <w:pPr>
        <w:jc w:val="both"/>
        <w:rPr>
          <w:rFonts w:ascii="Sylfaen" w:hAnsi="Sylfaen"/>
          <w:lang w:val="ka-GE"/>
        </w:rPr>
      </w:pPr>
      <w:r>
        <w:rPr>
          <w:rFonts w:ascii="Sylfaen" w:hAnsi="Sylfaen"/>
          <w:lang w:val="ka-GE"/>
        </w:rPr>
        <w:lastRenderedPageBreak/>
        <w:t>2.3 სამსახურის იურიდიული მისამართი:  საქართველო, თეთრიწყაროს მუნიციპალიტეტი,  ქ. თეთრიწყარო, ფარნავაზის ქ. #5.</w:t>
      </w:r>
    </w:p>
    <w:p w:rsidR="00042F77" w:rsidRDefault="00042F77" w:rsidP="00042F77">
      <w:pPr>
        <w:jc w:val="both"/>
        <w:rPr>
          <w:rFonts w:ascii="Sylfaen" w:hAnsi="Sylfaen"/>
          <w:lang w:val="ka-GE"/>
        </w:rPr>
      </w:pPr>
      <w:r>
        <w:rPr>
          <w:rFonts w:ascii="Sylfaen" w:hAnsi="Sylfaen"/>
          <w:lang w:val="ka-GE"/>
        </w:rPr>
        <w:t xml:space="preserve">2.4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Sylfaen" w:hAnsi="Sylfaen" w:cs="Sylfaen"/>
          <w:lang w:val="ka-GE"/>
        </w:rPr>
        <w:t>-ს</w:t>
      </w:r>
      <w:r>
        <w:rPr>
          <w:rFonts w:ascii="Sylfaen" w:hAnsi="Sylfaen"/>
          <w:lang w:val="ka-GE"/>
        </w:rPr>
        <w:t xml:space="preserve"> გააჩნია იურიდიული პირის ყველა ატრიბუტი, ბეჭედი, დამოუკიდებელი ბალანსი, საბანკო ანგარიშები და სხვა.</w:t>
      </w:r>
    </w:p>
    <w:p w:rsidR="00042F77" w:rsidRDefault="00042F77" w:rsidP="00042F77">
      <w:pPr>
        <w:jc w:val="both"/>
        <w:rPr>
          <w:rFonts w:ascii="Sylfaen" w:hAnsi="Sylfaen"/>
        </w:rPr>
      </w:pPr>
      <w:r>
        <w:rPr>
          <w:rFonts w:ascii="Sylfaen" w:hAnsi="Sylfaen"/>
          <w:lang w:val="ka-GE"/>
        </w:rPr>
        <w:t xml:space="preserve">2.5. </w:t>
      </w:r>
      <w:r w:rsidRPr="00312516">
        <w:rPr>
          <w:rFonts w:ascii="Sylfaen" w:hAnsi="Sylfaen"/>
          <w:snapToGrid w:val="0"/>
        </w:rPr>
        <w:t>,,</w:t>
      </w:r>
      <w:r w:rsidRPr="00312516">
        <w:rPr>
          <w:rFonts w:ascii="Sylfaen" w:hAnsi="Sylfaen"/>
          <w:snapToGrid w:val="0"/>
          <w:lang w:val="ka-GE"/>
        </w:rPr>
        <w:t>საზოგადოებრივი ჯანმრთელობისა და უსაფრთხო გარემოს უზრუნველყოფის ცენტრი</w:t>
      </w:r>
      <w:r w:rsidRPr="00312516">
        <w:rPr>
          <w:rFonts w:ascii="AcadNusx" w:hAnsi="AcadNusx" w:cs="AcadNusx"/>
        </w:rPr>
        <w:t>“</w:t>
      </w:r>
      <w:r>
        <w:rPr>
          <w:rFonts w:ascii="Sylfaen" w:hAnsi="Sylfaen" w:cs="AcadNusx"/>
          <w:lang w:val="ka-GE"/>
        </w:rPr>
        <w:t>-ს</w:t>
      </w:r>
      <w:r>
        <w:rPr>
          <w:rFonts w:ascii="Sylfaen" w:hAnsi="Sylfaen"/>
          <w:lang w:val="ka-GE"/>
        </w:rPr>
        <w:t xml:space="preserve"> ელექტრონული მისამართია: ელ.ფოსტა </w:t>
      </w:r>
      <w:hyperlink r:id="rId8" w:history="1">
        <w:r w:rsidRPr="00384C8B">
          <w:rPr>
            <w:rStyle w:val="Hyperlink"/>
            <w:rFonts w:ascii="Sylfaen" w:hAnsi="Sylfaen"/>
            <w:lang w:val="ka-GE"/>
          </w:rPr>
          <w:t>tetricyaro_saz.jandacva@yahoo.com</w:t>
        </w:r>
      </w:hyperlink>
      <w:r>
        <w:rPr>
          <w:rStyle w:val="Hyperlink"/>
          <w:rFonts w:ascii="Sylfaen" w:hAnsi="Sylfaen"/>
        </w:rPr>
        <w:t xml:space="preserve"> </w:t>
      </w:r>
      <w:r w:rsidRPr="00982251">
        <w:rPr>
          <w:rFonts w:ascii="Sylfaen" w:hAnsi="Sylfaen"/>
          <w:lang w:val="ka-GE"/>
        </w:rPr>
        <w:t>ტელეფონი: 577</w:t>
      </w:r>
      <w:r w:rsidRPr="00424629">
        <w:rPr>
          <w:rFonts w:ascii="Sylfaen" w:hAnsi="Sylfaen"/>
          <w:lang w:val="ka-GE"/>
        </w:rPr>
        <w:t xml:space="preserve"> 13 50 20</w:t>
      </w:r>
    </w:p>
    <w:p w:rsidR="003D4F3A" w:rsidRPr="00663B00" w:rsidRDefault="003D4F3A" w:rsidP="00663B00">
      <w:pPr>
        <w:rPr>
          <w:rFonts w:ascii="Sylfaen" w:hAnsi="Sylfaen"/>
          <w:b/>
          <w:lang w:val="en-US"/>
        </w:rPr>
      </w:pPr>
    </w:p>
    <w:p w:rsidR="00B27BD5" w:rsidRPr="00B27BD5" w:rsidRDefault="00B27BD5" w:rsidP="00B27BD5">
      <w:pPr>
        <w:pStyle w:val="ListParagraph"/>
        <w:ind w:left="450" w:hanging="450"/>
        <w:jc w:val="center"/>
        <w:rPr>
          <w:rFonts w:ascii="Sylfaen" w:hAnsi="Sylfaen"/>
          <w:lang w:val="en-US"/>
        </w:rPr>
      </w:pPr>
    </w:p>
    <w:p w:rsidR="00CE4DFC" w:rsidRDefault="005B5940" w:rsidP="00CE4DFC">
      <w:pPr>
        <w:pStyle w:val="ListParagraph"/>
        <w:ind w:left="0"/>
        <w:jc w:val="center"/>
        <w:rPr>
          <w:rFonts w:ascii="Sylfaen" w:hAnsi="Sylfaen"/>
          <w:b/>
          <w:lang w:val="ka-GE"/>
        </w:rPr>
      </w:pPr>
      <w:r w:rsidRPr="00CE4DFC">
        <w:rPr>
          <w:rFonts w:ascii="Sylfaen" w:hAnsi="Sylfaen"/>
          <w:b/>
          <w:lang w:val="ka-GE"/>
        </w:rPr>
        <w:t xml:space="preserve">მუხლი </w:t>
      </w:r>
      <w:r w:rsidR="00CE4DFC" w:rsidRPr="00CE4DFC">
        <w:rPr>
          <w:rFonts w:ascii="Sylfaen" w:hAnsi="Sylfaen"/>
          <w:b/>
          <w:lang w:val="ka-GE"/>
        </w:rPr>
        <w:t>3</w:t>
      </w:r>
      <w:r w:rsidRPr="00CE4DFC">
        <w:rPr>
          <w:rFonts w:ascii="Sylfaen" w:hAnsi="Sylfaen"/>
          <w:b/>
          <w:lang w:val="ka-GE"/>
        </w:rPr>
        <w:t>.</w:t>
      </w:r>
    </w:p>
    <w:p w:rsidR="00424629" w:rsidRPr="00CE4DFC" w:rsidRDefault="005B5940" w:rsidP="00CE4DFC">
      <w:pPr>
        <w:pStyle w:val="ListParagraph"/>
        <w:ind w:left="0"/>
        <w:jc w:val="center"/>
        <w:rPr>
          <w:rFonts w:ascii="Sylfaen" w:hAnsi="Sylfaen"/>
          <w:b/>
          <w:lang w:val="ka-GE"/>
        </w:rPr>
      </w:pPr>
      <w:r w:rsidRPr="00CE4DFC">
        <w:rPr>
          <w:rFonts w:ascii="Sylfaen" w:hAnsi="Sylfaen"/>
          <w:b/>
          <w:lang w:val="ka-GE"/>
        </w:rPr>
        <w:t>„საზოგადოებრივი ჯანმრთელობისა და უსაფრთხო გარემოს უზრუნველყოფის ცენტრი“–ს საქმიანობა და ფუნქციები</w:t>
      </w:r>
    </w:p>
    <w:p w:rsidR="005B5940" w:rsidRDefault="005B5940" w:rsidP="005B5940">
      <w:pPr>
        <w:pStyle w:val="ListParagraph"/>
        <w:ind w:left="1080" w:hanging="1080"/>
        <w:jc w:val="both"/>
        <w:rPr>
          <w:rFonts w:ascii="Sylfaen" w:hAnsi="Sylfaen"/>
          <w:b/>
          <w:lang w:val="ka-GE"/>
        </w:rPr>
      </w:pPr>
    </w:p>
    <w:p w:rsidR="00690A88" w:rsidRPr="00690A88" w:rsidRDefault="00CE4DFC" w:rsidP="006D389D">
      <w:pPr>
        <w:pStyle w:val="ListParagraph"/>
        <w:ind w:left="0"/>
        <w:jc w:val="both"/>
        <w:rPr>
          <w:rFonts w:ascii="Sylfaen" w:hAnsi="Sylfaen"/>
          <w:lang w:val="ka-GE"/>
        </w:rPr>
      </w:pPr>
      <w:r>
        <w:rPr>
          <w:rFonts w:ascii="Sylfaen" w:hAnsi="Sylfaen"/>
          <w:lang w:val="ka-GE"/>
        </w:rPr>
        <w:t>3</w:t>
      </w:r>
      <w:r w:rsidR="00690A88">
        <w:rPr>
          <w:rFonts w:ascii="Sylfaen" w:hAnsi="Sylfaen"/>
          <w:lang w:val="ka-GE"/>
        </w:rPr>
        <w:t>.1 საზოგადოებრივი ჯანდაცვა წარმოადგენს სახელმწიფო უსაფრთხოების (გადამდებ და ქრონიკული დაავადებების გავრცელება და მართვა) ჯანმრთელობის ადვოკატირებისა (ჯანმრთელობის დაცვის საპასუხო ქმედებები) და ჯანმრთელობის მართვის სისტემას.</w:t>
      </w:r>
    </w:p>
    <w:p w:rsidR="005B5940" w:rsidRDefault="00CE4DFC" w:rsidP="005B5940">
      <w:pPr>
        <w:pStyle w:val="ListParagraph"/>
        <w:ind w:left="0"/>
        <w:jc w:val="both"/>
        <w:rPr>
          <w:rFonts w:ascii="Sylfaen" w:hAnsi="Sylfaen"/>
          <w:lang w:val="ka-GE"/>
        </w:rPr>
      </w:pPr>
      <w:r>
        <w:rPr>
          <w:rFonts w:ascii="Sylfaen" w:hAnsi="Sylfaen"/>
          <w:lang w:val="ka-GE"/>
        </w:rPr>
        <w:t>3</w:t>
      </w:r>
      <w:r w:rsidR="006D389D">
        <w:rPr>
          <w:rFonts w:ascii="Sylfaen" w:hAnsi="Sylfaen"/>
          <w:lang w:val="ka-GE"/>
        </w:rPr>
        <w:t xml:space="preserve">.2 </w:t>
      </w:r>
      <w:r w:rsidR="005B5940">
        <w:rPr>
          <w:rFonts w:ascii="Sylfaen" w:hAnsi="Sylfaen"/>
          <w:lang w:val="ka-GE"/>
        </w:rPr>
        <w:t>„საზოგადოებრივი ჯანმრთელობის შესახებ“ საქართველოს კანონის  მუხლი 36–ის  „ადგილობრივი თვითმმართველი ერთეულების უფლებამოსილებები საზოგადოებრივი ჯანმრთელობის სფეროში“  – შესაბამისად ადგილობრივი თვითმმართველობის ორგანოებს საზოგადოებრივი ჯანმრთელობის სფეროში დელეგირებული აქვთ შემდეგი უფლებამოსილებები:</w:t>
      </w:r>
    </w:p>
    <w:p w:rsidR="006D389D" w:rsidRDefault="006D389D" w:rsidP="005B5940">
      <w:pPr>
        <w:pStyle w:val="ListParagraph"/>
        <w:ind w:left="0"/>
        <w:jc w:val="both"/>
        <w:rPr>
          <w:rFonts w:ascii="Sylfaen" w:hAnsi="Sylfaen"/>
          <w:lang w:val="ka-GE"/>
        </w:rPr>
      </w:pPr>
      <w:r>
        <w:rPr>
          <w:rFonts w:ascii="Sylfaen" w:hAnsi="Sylfaen"/>
          <w:lang w:val="ka-GE"/>
        </w:rPr>
        <w:t>ა)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w:t>
      </w:r>
    </w:p>
    <w:p w:rsidR="006D389D" w:rsidRDefault="006D389D" w:rsidP="005B5940">
      <w:pPr>
        <w:pStyle w:val="ListParagraph"/>
        <w:ind w:left="0"/>
        <w:jc w:val="both"/>
        <w:rPr>
          <w:rFonts w:ascii="Sylfaen" w:hAnsi="Sylfaen"/>
          <w:lang w:val="ka-GE"/>
        </w:rPr>
      </w:pPr>
      <w:r>
        <w:rPr>
          <w:rFonts w:ascii="Sylfaen" w:hAnsi="Sylfaen"/>
          <w:lang w:val="ka-GE"/>
        </w:rPr>
        <w:t>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ორგანიზება–განხორციელება;</w:t>
      </w:r>
    </w:p>
    <w:p w:rsidR="006D389D" w:rsidRDefault="006D389D" w:rsidP="005B5940">
      <w:pPr>
        <w:pStyle w:val="ListParagraph"/>
        <w:ind w:left="0"/>
        <w:jc w:val="both"/>
        <w:rPr>
          <w:rFonts w:ascii="Sylfaen" w:hAnsi="Sylfaen"/>
          <w:lang w:val="ka-GE"/>
        </w:rPr>
      </w:pPr>
      <w:r>
        <w:rPr>
          <w:rFonts w:ascii="Sylfaen" w:hAnsi="Sylfaen"/>
          <w:lang w:val="ka-GE"/>
        </w:rPr>
        <w:t>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w:t>
      </w:r>
    </w:p>
    <w:p w:rsidR="006D389D" w:rsidRDefault="006D389D" w:rsidP="005B5940">
      <w:pPr>
        <w:pStyle w:val="ListParagraph"/>
        <w:ind w:left="0"/>
        <w:jc w:val="both"/>
        <w:rPr>
          <w:rFonts w:ascii="Sylfaen" w:hAnsi="Sylfaen"/>
          <w:lang w:val="ka-GE"/>
        </w:rPr>
      </w:pPr>
      <w:r>
        <w:rPr>
          <w:rFonts w:ascii="Sylfaen" w:hAnsi="Sylfaen"/>
          <w:lang w:val="ka-GE"/>
        </w:rPr>
        <w:t>დ)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w:t>
      </w:r>
    </w:p>
    <w:p w:rsidR="006D389D" w:rsidRDefault="006D389D" w:rsidP="005B5940">
      <w:pPr>
        <w:pStyle w:val="ListParagraph"/>
        <w:ind w:left="0"/>
        <w:jc w:val="both"/>
        <w:rPr>
          <w:rFonts w:ascii="Sylfaen" w:hAnsi="Sylfaen"/>
          <w:lang w:val="ka-GE"/>
        </w:rPr>
      </w:pPr>
      <w:r>
        <w:rPr>
          <w:rFonts w:ascii="Sylfaen" w:hAnsi="Sylfaen"/>
          <w:lang w:val="ka-GE"/>
        </w:rPr>
        <w:t>ე)პროფილაქტიკური აცრების ეროვნული კალენდრით განსაზღვრული იმუნოპროფილაქტიკისათვის ჯანმრთელობის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w:t>
      </w:r>
    </w:p>
    <w:p w:rsidR="006D389D" w:rsidRDefault="006D389D" w:rsidP="005B5940">
      <w:pPr>
        <w:pStyle w:val="ListParagraph"/>
        <w:ind w:left="0"/>
        <w:jc w:val="both"/>
        <w:rPr>
          <w:rFonts w:ascii="Sylfaen" w:hAnsi="Sylfaen"/>
          <w:lang w:val="ka-GE"/>
        </w:rPr>
      </w:pPr>
      <w:r>
        <w:rPr>
          <w:rFonts w:ascii="Sylfaen" w:hAnsi="Sylfaen"/>
          <w:lang w:val="ka-GE"/>
        </w:rPr>
        <w:t>ვ) პრევენციული და ეპიდემიოლოგიური კონტროლის ღონისძიებების გატარება ეპიდსაშიშროებისას;</w:t>
      </w:r>
    </w:p>
    <w:p w:rsidR="00B72844" w:rsidRDefault="00B72844" w:rsidP="005B5940">
      <w:pPr>
        <w:pStyle w:val="ListParagraph"/>
        <w:ind w:left="0"/>
        <w:jc w:val="both"/>
        <w:rPr>
          <w:rFonts w:ascii="Sylfaen" w:hAnsi="Sylfaen"/>
          <w:lang w:val="ka-GE"/>
        </w:rPr>
      </w:pPr>
      <w:r>
        <w:rPr>
          <w:rFonts w:ascii="Sylfaen" w:hAnsi="Sylfaen"/>
          <w:lang w:val="ka-GE"/>
        </w:rPr>
        <w:t xml:space="preserve">ზ) </w:t>
      </w:r>
      <w:r w:rsidR="006D389D">
        <w:rPr>
          <w:rFonts w:ascii="Sylfaen" w:hAnsi="Sylfaen"/>
          <w:lang w:val="ka-GE"/>
        </w:rPr>
        <w:t>მუნიციპალიტეტის ტერიტორიაზე პირველადი ეპიდკვლევის ხელშეწყობა–განხორციელება.</w:t>
      </w:r>
    </w:p>
    <w:p w:rsidR="00E0622F" w:rsidRDefault="00E0622F" w:rsidP="00CE4DFC">
      <w:pPr>
        <w:pStyle w:val="ListParagraph"/>
        <w:ind w:left="0"/>
        <w:jc w:val="center"/>
        <w:rPr>
          <w:rFonts w:ascii="Sylfaen" w:hAnsi="Sylfaen"/>
          <w:b/>
          <w:lang w:val="ka-GE"/>
        </w:rPr>
      </w:pPr>
    </w:p>
    <w:p w:rsidR="00CE4DFC" w:rsidRDefault="00B72844" w:rsidP="00CE4DFC">
      <w:pPr>
        <w:pStyle w:val="ListParagraph"/>
        <w:ind w:left="0"/>
        <w:jc w:val="center"/>
        <w:rPr>
          <w:rFonts w:ascii="Sylfaen" w:hAnsi="Sylfaen"/>
          <w:b/>
          <w:lang w:val="ka-GE"/>
        </w:rPr>
      </w:pPr>
      <w:r w:rsidRPr="00CE4DFC">
        <w:rPr>
          <w:rFonts w:ascii="Sylfaen" w:hAnsi="Sylfaen"/>
          <w:b/>
          <w:lang w:val="ka-GE"/>
        </w:rPr>
        <w:t>მუხლი</w:t>
      </w:r>
      <w:r w:rsidR="00347DEC" w:rsidRPr="00CE4DFC">
        <w:rPr>
          <w:rFonts w:ascii="Sylfaen" w:hAnsi="Sylfaen"/>
          <w:b/>
          <w:lang w:val="ka-GE"/>
        </w:rPr>
        <w:t xml:space="preserve"> </w:t>
      </w:r>
      <w:r w:rsidR="00CE4DFC">
        <w:rPr>
          <w:rFonts w:ascii="Sylfaen" w:hAnsi="Sylfaen"/>
          <w:b/>
          <w:lang w:val="ka-GE"/>
        </w:rPr>
        <w:t>4</w:t>
      </w:r>
      <w:r w:rsidRPr="00CE4DFC">
        <w:rPr>
          <w:rFonts w:ascii="Sylfaen" w:hAnsi="Sylfaen"/>
          <w:b/>
          <w:lang w:val="ka-GE"/>
        </w:rPr>
        <w:t>.</w:t>
      </w:r>
    </w:p>
    <w:p w:rsidR="00B72844" w:rsidRPr="00CE4DFC" w:rsidRDefault="00B72844" w:rsidP="00CE4DFC">
      <w:pPr>
        <w:pStyle w:val="ListParagraph"/>
        <w:ind w:left="0"/>
        <w:jc w:val="center"/>
        <w:rPr>
          <w:rFonts w:ascii="Sylfaen" w:hAnsi="Sylfaen"/>
          <w:b/>
          <w:lang w:val="ka-GE"/>
        </w:rPr>
      </w:pPr>
      <w:r w:rsidRPr="00CE4DFC">
        <w:rPr>
          <w:rFonts w:ascii="Sylfaen" w:hAnsi="Sylfaen"/>
          <w:b/>
          <w:lang w:val="ka-GE"/>
        </w:rPr>
        <w:t>„საზოგადოებრივი ჯანმრთელობისა და უსაფრთხო გარემოს უზრუნველყოფის ცენტრი“–ს მიზნ</w:t>
      </w:r>
      <w:r w:rsidR="00CE4DFC">
        <w:rPr>
          <w:rFonts w:ascii="Sylfaen" w:hAnsi="Sylfaen"/>
          <w:b/>
          <w:lang w:val="ka-GE"/>
        </w:rPr>
        <w:t>ებ</w:t>
      </w:r>
      <w:r w:rsidRPr="00CE4DFC">
        <w:rPr>
          <w:rFonts w:ascii="Sylfaen" w:hAnsi="Sylfaen"/>
          <w:b/>
          <w:lang w:val="ka-GE"/>
        </w:rPr>
        <w:t>ი</w:t>
      </w:r>
    </w:p>
    <w:p w:rsidR="00B72844" w:rsidRDefault="00B72844" w:rsidP="005B5940">
      <w:pPr>
        <w:pStyle w:val="ListParagraph"/>
        <w:ind w:left="0"/>
        <w:jc w:val="both"/>
        <w:rPr>
          <w:rFonts w:ascii="Sylfaen" w:hAnsi="Sylfaen"/>
          <w:b/>
          <w:lang w:val="ka-GE"/>
        </w:rPr>
      </w:pPr>
    </w:p>
    <w:p w:rsidR="00B72844" w:rsidRDefault="00CE4DFC" w:rsidP="004F0DF6">
      <w:pPr>
        <w:pStyle w:val="ListParagraph"/>
        <w:ind w:left="0"/>
        <w:jc w:val="both"/>
        <w:rPr>
          <w:rFonts w:ascii="Sylfaen" w:hAnsi="Sylfaen"/>
          <w:lang w:val="ka-GE"/>
        </w:rPr>
      </w:pPr>
      <w:r>
        <w:rPr>
          <w:rFonts w:ascii="Sylfaen" w:hAnsi="Sylfaen"/>
          <w:lang w:val="ka-GE"/>
        </w:rPr>
        <w:t>4</w:t>
      </w:r>
      <w:r w:rsidR="004F0DF6">
        <w:rPr>
          <w:rFonts w:ascii="Sylfaen" w:hAnsi="Sylfaen"/>
          <w:lang w:val="ka-GE"/>
        </w:rPr>
        <w:t>.1</w:t>
      </w:r>
      <w:r w:rsidR="00B72844">
        <w:rPr>
          <w:rFonts w:ascii="Sylfaen" w:hAnsi="Sylfaen"/>
          <w:lang w:val="ka-GE"/>
        </w:rPr>
        <w:t>„საზოგადოებრივი ჯანმრთელობისა და უსაფრთხო გარემოს უზრუნველყოფის ცენტრი“–ს მიზანია:</w:t>
      </w:r>
    </w:p>
    <w:p w:rsidR="00B72844" w:rsidRPr="0007229C" w:rsidRDefault="00B72844" w:rsidP="00B72844">
      <w:pPr>
        <w:pStyle w:val="ListParagraph"/>
        <w:ind w:left="0"/>
        <w:jc w:val="both"/>
        <w:rPr>
          <w:rFonts w:ascii="Sylfaen" w:hAnsi="Sylfaen"/>
          <w:lang w:val="ka-GE"/>
        </w:rPr>
      </w:pPr>
      <w:r>
        <w:rPr>
          <w:rFonts w:ascii="Sylfaen" w:hAnsi="Sylfaen"/>
          <w:lang w:val="ka-GE"/>
        </w:rPr>
        <w:lastRenderedPageBreak/>
        <w:t>ა) საზოგადოებრივი ჯანმრთელობის დაცვის სფეროში თვითმმართველი ერთეულის ექსკლუზიური და დელეგირებული  უფლებამოსილების ფარგლებში პროფილაქტიკური ღონისძიებების, რეკომენდაციების შემუშავება</w:t>
      </w:r>
      <w:r w:rsidR="0007229C">
        <w:rPr>
          <w:rFonts w:ascii="Sylfaen" w:hAnsi="Sylfaen"/>
          <w:lang w:val="en-US"/>
        </w:rPr>
        <w:t>-</w:t>
      </w:r>
      <w:r w:rsidR="0007229C">
        <w:rPr>
          <w:rFonts w:ascii="Sylfaen" w:hAnsi="Sylfaen"/>
          <w:lang w:val="ka-GE"/>
        </w:rPr>
        <w:t>განხორციელება;</w:t>
      </w:r>
    </w:p>
    <w:p w:rsidR="00B72844" w:rsidRDefault="00B72844" w:rsidP="00B72844">
      <w:pPr>
        <w:pStyle w:val="ListParagraph"/>
        <w:ind w:left="0"/>
        <w:jc w:val="both"/>
        <w:rPr>
          <w:rFonts w:ascii="Sylfaen" w:hAnsi="Sylfaen"/>
          <w:lang w:val="ka-GE"/>
        </w:rPr>
      </w:pPr>
      <w:r>
        <w:rPr>
          <w:rFonts w:ascii="Sylfaen" w:hAnsi="Sylfaen"/>
          <w:lang w:val="ka-GE"/>
        </w:rPr>
        <w:t>ბ) მუნიციპალიტეტის მოსახლეობის ფიზიკური, გონებრივი და სულიერი ჯანმრთელობის ხელშეწყობა. ავადობის აქტიური გამოვლენა, სისტემატიზირება და ჯანმრთელობის ხელშემშლელ რისკფაქტორთა იდენტიფიცირება;</w:t>
      </w:r>
    </w:p>
    <w:p w:rsidR="00B72844" w:rsidRDefault="00B72844" w:rsidP="00B72844">
      <w:pPr>
        <w:pStyle w:val="ListParagraph"/>
        <w:ind w:left="0"/>
        <w:jc w:val="both"/>
        <w:rPr>
          <w:rFonts w:ascii="Sylfaen" w:hAnsi="Sylfaen"/>
          <w:lang w:val="ka-GE"/>
        </w:rPr>
      </w:pPr>
      <w:r>
        <w:rPr>
          <w:rFonts w:ascii="Sylfaen" w:hAnsi="Sylfaen"/>
          <w:lang w:val="ka-GE"/>
        </w:rPr>
        <w:t>გ) პათოგენურ გარემოს მასტიმულირებელ ფაქტორთა დროული ფიქსაცია, მათი ოპერატიული სალოკალიზაციო ღონისძიებების  დაგეგმვა და განხორციელების ხელშეწყობა;</w:t>
      </w:r>
    </w:p>
    <w:p w:rsidR="00B72844" w:rsidRDefault="00B72844" w:rsidP="00B72844">
      <w:pPr>
        <w:pStyle w:val="ListParagraph"/>
        <w:ind w:left="0"/>
        <w:jc w:val="both"/>
        <w:rPr>
          <w:rFonts w:ascii="Sylfaen" w:hAnsi="Sylfaen"/>
          <w:lang w:val="ka-GE"/>
        </w:rPr>
      </w:pPr>
      <w:r>
        <w:rPr>
          <w:rFonts w:ascii="Sylfaen" w:hAnsi="Sylfaen"/>
          <w:lang w:val="ka-GE"/>
        </w:rPr>
        <w:t>დ) მუნიციპალიტეტის მასშტაბით, ავადობის სტრუქტურის  სტატისტიკური ინფორმაციის მოგროვება და ანალიზი. ენდემური პათოგენური ფაქტორების, ასევე სოციალური ეკონომიკური  ფონის გათვალისწინებით ჯანდაცვითი პროფილაქტიკური ღონისძიებების ადგილობრივი პრიორიტეტების განსაზღვრა და შესაბამისი დაგეგმვა–განხორციელება;</w:t>
      </w:r>
    </w:p>
    <w:p w:rsidR="00B72844" w:rsidRDefault="00B72844" w:rsidP="00B72844">
      <w:pPr>
        <w:pStyle w:val="ListParagraph"/>
        <w:ind w:left="0"/>
        <w:jc w:val="both"/>
        <w:rPr>
          <w:rFonts w:ascii="Sylfaen" w:hAnsi="Sylfaen"/>
          <w:lang w:val="ka-GE"/>
        </w:rPr>
      </w:pPr>
      <w:r>
        <w:rPr>
          <w:rFonts w:ascii="Sylfaen" w:hAnsi="Sylfaen"/>
          <w:lang w:val="ka-GE"/>
        </w:rPr>
        <w:t>ე) ინფექციურ და პარაზიტულ  დაავადებათა საწინააღმდეგო პროფილაქტიკური  ღონისძიებების განხორციელება, ნორმატიულად განსაზღვრულ შემთხვევებში ეპიდკვლევის წარმო</w:t>
      </w:r>
      <w:r w:rsidR="00D71664">
        <w:rPr>
          <w:rFonts w:ascii="Sylfaen" w:hAnsi="Sylfaen"/>
          <w:lang w:val="ka-GE"/>
        </w:rPr>
        <w:t>ე</w:t>
      </w:r>
      <w:r>
        <w:rPr>
          <w:rFonts w:ascii="Sylfaen" w:hAnsi="Sylfaen"/>
          <w:lang w:val="ka-GE"/>
        </w:rPr>
        <w:t>ბა;</w:t>
      </w:r>
    </w:p>
    <w:p w:rsidR="00B72844" w:rsidRDefault="00B72844" w:rsidP="00B72844">
      <w:pPr>
        <w:pStyle w:val="ListParagraph"/>
        <w:ind w:left="0"/>
        <w:jc w:val="both"/>
        <w:rPr>
          <w:rFonts w:ascii="Sylfaen" w:hAnsi="Sylfaen"/>
          <w:lang w:val="ka-GE"/>
        </w:rPr>
      </w:pPr>
      <w:r>
        <w:rPr>
          <w:rFonts w:ascii="Sylfaen" w:hAnsi="Sylfaen"/>
          <w:lang w:val="ka-GE"/>
        </w:rPr>
        <w:t>ვ) მუნიციპალიტეტის მოსახლეობის ჯანმრთელობისათვის უსაფრთხო გარემოს უზრუნველსაყოფად, კომპეტენციის  ფარგლებში  სანიტარულ–ჰიგიენური პროფილაქტიკური ღონისძიებების შემუშავება და განხორციელება;</w:t>
      </w:r>
    </w:p>
    <w:p w:rsidR="005B5940" w:rsidRDefault="00B72844" w:rsidP="00B72844">
      <w:pPr>
        <w:pStyle w:val="ListParagraph"/>
        <w:ind w:left="0"/>
        <w:jc w:val="both"/>
        <w:rPr>
          <w:rFonts w:ascii="Sylfaen" w:hAnsi="Sylfaen"/>
          <w:lang w:val="ka-GE"/>
        </w:rPr>
      </w:pPr>
      <w:r>
        <w:rPr>
          <w:rFonts w:ascii="Sylfaen" w:hAnsi="Sylfaen"/>
          <w:lang w:val="ka-GE"/>
        </w:rPr>
        <w:t>ზ) უსაფრთხო გარემოს უზრუნველყოფის მიზნით, საშიში ინფექციების გავრცელების შეზღუდვისა და პროფილაქტიკისათვის  სადეზინფექციო და სადერატიზაციო ღონისძიებების განხორციელება.</w:t>
      </w:r>
    </w:p>
    <w:p w:rsidR="00B72844" w:rsidRDefault="00B72844" w:rsidP="00B27BD5">
      <w:pPr>
        <w:pStyle w:val="ListParagraph"/>
        <w:ind w:left="0"/>
        <w:jc w:val="center"/>
        <w:rPr>
          <w:rFonts w:ascii="Sylfaen" w:hAnsi="Sylfaen"/>
          <w:lang w:val="en-US"/>
        </w:rPr>
      </w:pPr>
    </w:p>
    <w:p w:rsidR="00B27BD5" w:rsidRPr="00B27BD5" w:rsidRDefault="00B27BD5" w:rsidP="00B27BD5">
      <w:pPr>
        <w:pStyle w:val="ListParagraph"/>
        <w:ind w:left="0"/>
        <w:jc w:val="center"/>
        <w:rPr>
          <w:rFonts w:ascii="Sylfaen" w:hAnsi="Sylfaen"/>
          <w:lang w:val="en-US"/>
        </w:rPr>
      </w:pPr>
    </w:p>
    <w:p w:rsidR="002B7F1A" w:rsidRDefault="002B7F1A" w:rsidP="00B72844">
      <w:pPr>
        <w:pStyle w:val="ListParagraph"/>
        <w:ind w:left="0"/>
        <w:jc w:val="both"/>
        <w:rPr>
          <w:rFonts w:ascii="Sylfaen" w:hAnsi="Sylfaen"/>
          <w:lang w:val="ka-GE"/>
        </w:rPr>
      </w:pPr>
    </w:p>
    <w:p w:rsidR="00CE4DFC" w:rsidRDefault="00B72844" w:rsidP="00CE4DFC">
      <w:pPr>
        <w:pStyle w:val="ListParagraph"/>
        <w:ind w:left="0"/>
        <w:jc w:val="center"/>
        <w:rPr>
          <w:rFonts w:ascii="Sylfaen" w:hAnsi="Sylfaen"/>
          <w:b/>
          <w:lang w:val="ka-GE"/>
        </w:rPr>
      </w:pPr>
      <w:r w:rsidRPr="00CE4DFC">
        <w:rPr>
          <w:rFonts w:ascii="Sylfaen" w:hAnsi="Sylfaen"/>
          <w:b/>
          <w:lang w:val="ka-GE"/>
        </w:rPr>
        <w:t>მუხლი</w:t>
      </w:r>
      <w:r w:rsidR="00B27BD5" w:rsidRPr="00CE4DFC">
        <w:rPr>
          <w:rFonts w:ascii="Sylfaen" w:hAnsi="Sylfaen"/>
          <w:b/>
          <w:lang w:val="ka-GE"/>
        </w:rPr>
        <w:t xml:space="preserve"> </w:t>
      </w:r>
      <w:r w:rsidR="00CE4DFC">
        <w:rPr>
          <w:rFonts w:ascii="Sylfaen" w:hAnsi="Sylfaen"/>
          <w:b/>
          <w:lang w:val="ka-GE"/>
        </w:rPr>
        <w:t>5.</w:t>
      </w:r>
    </w:p>
    <w:p w:rsidR="00B72844" w:rsidRPr="00CE4DFC" w:rsidRDefault="00B72844" w:rsidP="00CE4DFC">
      <w:pPr>
        <w:pStyle w:val="ListParagraph"/>
        <w:ind w:left="0"/>
        <w:jc w:val="center"/>
        <w:rPr>
          <w:rFonts w:ascii="Sylfaen" w:hAnsi="Sylfaen"/>
          <w:b/>
          <w:lang w:val="ka-GE"/>
        </w:rPr>
      </w:pPr>
      <w:r w:rsidRPr="00CE4DFC">
        <w:rPr>
          <w:rFonts w:ascii="Sylfaen" w:hAnsi="Sylfaen"/>
          <w:b/>
          <w:lang w:val="ka-GE"/>
        </w:rPr>
        <w:t>„საზოგადოებრივი ჯანმრთელობისა და უსაფრთხო გარემოს უზრუნველყოფის ცენტრი“–ს</w:t>
      </w:r>
    </w:p>
    <w:p w:rsidR="00B72844" w:rsidRPr="00CE4DFC" w:rsidRDefault="00B72844" w:rsidP="00CE4DFC">
      <w:pPr>
        <w:pStyle w:val="ListParagraph"/>
        <w:ind w:left="0"/>
        <w:jc w:val="center"/>
        <w:rPr>
          <w:rFonts w:ascii="Sylfaen" w:hAnsi="Sylfaen"/>
          <w:b/>
          <w:lang w:val="ka-GE"/>
        </w:rPr>
      </w:pPr>
      <w:r w:rsidRPr="00CE4DFC">
        <w:rPr>
          <w:rFonts w:ascii="Sylfaen" w:hAnsi="Sylfaen"/>
          <w:b/>
          <w:lang w:val="ka-GE"/>
        </w:rPr>
        <w:t>უფლებამოვალეობანი</w:t>
      </w:r>
    </w:p>
    <w:p w:rsidR="0069285F" w:rsidRDefault="0069285F" w:rsidP="00B72844">
      <w:pPr>
        <w:pStyle w:val="ListParagraph"/>
        <w:ind w:left="0"/>
        <w:jc w:val="both"/>
        <w:rPr>
          <w:rFonts w:ascii="Sylfaen" w:hAnsi="Sylfaen"/>
          <w:b/>
          <w:lang w:val="ka-GE"/>
        </w:rPr>
      </w:pPr>
    </w:p>
    <w:p w:rsidR="0069285F" w:rsidRDefault="00CE4DFC" w:rsidP="00B72844">
      <w:pPr>
        <w:pStyle w:val="ListParagraph"/>
        <w:ind w:left="0"/>
        <w:jc w:val="both"/>
        <w:rPr>
          <w:rFonts w:ascii="Sylfaen" w:hAnsi="Sylfaen"/>
          <w:lang w:val="ka-GE"/>
        </w:rPr>
      </w:pPr>
      <w:r>
        <w:rPr>
          <w:rFonts w:ascii="Sylfaen" w:hAnsi="Sylfaen"/>
          <w:lang w:val="ka-GE"/>
        </w:rPr>
        <w:t>5</w:t>
      </w:r>
      <w:r w:rsidR="0069285F">
        <w:rPr>
          <w:rFonts w:ascii="Sylfaen" w:hAnsi="Sylfaen"/>
          <w:lang w:val="ka-GE"/>
        </w:rPr>
        <w:t>.1 საზოგადოებრივი ჯანმრთელობისა და უსაფრთხო გარემოს უზრუნველყოფის ცენტრს გააჩნია შემდეგი უფლებამოვალეობანი:</w:t>
      </w:r>
    </w:p>
    <w:p w:rsidR="0069285F" w:rsidRDefault="0069285F" w:rsidP="00B72844">
      <w:pPr>
        <w:pStyle w:val="ListParagraph"/>
        <w:ind w:left="0"/>
        <w:jc w:val="both"/>
        <w:rPr>
          <w:rFonts w:ascii="Sylfaen" w:hAnsi="Sylfaen"/>
          <w:lang w:val="ka-GE"/>
        </w:rPr>
      </w:pPr>
      <w:r>
        <w:rPr>
          <w:rFonts w:ascii="Sylfaen" w:hAnsi="Sylfaen"/>
          <w:lang w:val="ka-GE"/>
        </w:rPr>
        <w:t>ა) დადგენილი წესით, კომპეტენციის ფარგლებში შეუფერხებლად მიიღოს საჭირო ინფორმაცია თვითმმართველი ერთეულის ტერიტორიაზე არსებული ფიზიკური და იურიდიული პირებისგან მიუხედავად საკუთრებისა და</w:t>
      </w:r>
      <w:r w:rsidR="004F0DF6">
        <w:rPr>
          <w:rFonts w:ascii="Sylfaen" w:hAnsi="Sylfaen"/>
          <w:lang w:val="ka-GE"/>
        </w:rPr>
        <w:t xml:space="preserve"> </w:t>
      </w:r>
      <w:r>
        <w:rPr>
          <w:rFonts w:ascii="Sylfaen" w:hAnsi="Sylfaen"/>
          <w:lang w:val="ka-GE"/>
        </w:rPr>
        <w:t>სამართლებრივი ფორმისა;</w:t>
      </w:r>
    </w:p>
    <w:p w:rsidR="0069285F" w:rsidRDefault="0069285F" w:rsidP="00B72844">
      <w:pPr>
        <w:pStyle w:val="ListParagraph"/>
        <w:ind w:left="0"/>
        <w:jc w:val="both"/>
        <w:rPr>
          <w:rFonts w:ascii="Sylfaen" w:hAnsi="Sylfaen"/>
          <w:lang w:val="ka-GE"/>
        </w:rPr>
      </w:pPr>
      <w:r>
        <w:rPr>
          <w:rFonts w:ascii="Sylfaen" w:hAnsi="Sylfaen"/>
          <w:lang w:val="ka-GE"/>
        </w:rPr>
        <w:t>ბ) დაკისრებული ვალდებულებების შესრულების უზრუნველსაყოფად, მონაწილეობა მიიღოს როგორც თვითმმართველობის მიერ, ასევე ცენტრალური და ადგილობრივი ხელისუფლების ერთობლივად</w:t>
      </w:r>
      <w:r w:rsidR="004F0DF6">
        <w:rPr>
          <w:rFonts w:ascii="Sylfaen" w:hAnsi="Sylfaen"/>
          <w:lang w:val="ka-GE"/>
        </w:rPr>
        <w:t xml:space="preserve"> </w:t>
      </w:r>
      <w:r>
        <w:rPr>
          <w:rFonts w:ascii="Sylfaen" w:hAnsi="Sylfaen"/>
          <w:lang w:val="ka-GE"/>
        </w:rPr>
        <w:t>შექმნილი, კომპეტენციას მიკუთვნებული კომისიების მუშაობაში.</w:t>
      </w:r>
    </w:p>
    <w:p w:rsidR="0069285F" w:rsidRDefault="0069285F" w:rsidP="00B72844">
      <w:pPr>
        <w:pStyle w:val="ListParagraph"/>
        <w:ind w:left="0"/>
        <w:jc w:val="both"/>
        <w:rPr>
          <w:rFonts w:ascii="Sylfaen" w:hAnsi="Sylfaen"/>
          <w:lang w:val="ka-GE"/>
        </w:rPr>
      </w:pPr>
      <w:r>
        <w:rPr>
          <w:rFonts w:ascii="Sylfaen" w:hAnsi="Sylfaen"/>
          <w:lang w:val="ka-GE"/>
        </w:rPr>
        <w:t>გ) კომპეტენციის ფარგლებში განახორციელოს როგორც თვითმმართველობის ექსკლუზიური და დელეგირებული უფლებამოსილებით გათვალისწინებული ღონისძიებები, ასევე ფიზიკური და იურიდიული პირების მომსახურება;</w:t>
      </w:r>
    </w:p>
    <w:p w:rsidR="0069285F" w:rsidRDefault="0069285F" w:rsidP="00B72844">
      <w:pPr>
        <w:pStyle w:val="ListParagraph"/>
        <w:ind w:left="0"/>
        <w:jc w:val="both"/>
        <w:rPr>
          <w:rFonts w:ascii="Sylfaen" w:hAnsi="Sylfaen"/>
          <w:lang w:val="ka-GE"/>
        </w:rPr>
      </w:pPr>
      <w:r>
        <w:rPr>
          <w:rFonts w:ascii="Sylfaen" w:hAnsi="Sylfaen"/>
          <w:lang w:val="ka-GE"/>
        </w:rPr>
        <w:t>დ) რაიონში არაკეთილსაიმედო ეპიდსიტუაციის შექმნის შ</w:t>
      </w:r>
      <w:r w:rsidR="004F0DF6">
        <w:rPr>
          <w:rFonts w:ascii="Sylfaen" w:hAnsi="Sylfaen"/>
          <w:lang w:val="ka-GE"/>
        </w:rPr>
        <w:t>ე</w:t>
      </w:r>
      <w:r>
        <w:rPr>
          <w:rFonts w:ascii="Sylfaen" w:hAnsi="Sylfaen"/>
          <w:lang w:val="ka-GE"/>
        </w:rPr>
        <w:t>მთხვევაში, ასევე საშიში ინფექციური დაავადებების პრევენციის მიზნით, შეიმუშაოს და წარუდგინოს ზემდგომ ორგანოებს სიტუაციის გაუმჯობესების მიზნით შექმნილი პროექტები. ასევე განახორციელოს ზედამხედველობა მიღებულ გადაწყვეტილებებზე;</w:t>
      </w:r>
    </w:p>
    <w:p w:rsidR="0069285F" w:rsidRDefault="0069285F" w:rsidP="00B72844">
      <w:pPr>
        <w:pStyle w:val="ListParagraph"/>
        <w:ind w:left="0"/>
        <w:jc w:val="both"/>
        <w:rPr>
          <w:rFonts w:ascii="Sylfaen" w:hAnsi="Sylfaen"/>
          <w:lang w:val="ka-GE"/>
        </w:rPr>
      </w:pPr>
      <w:r>
        <w:rPr>
          <w:rFonts w:ascii="Sylfaen" w:hAnsi="Sylfaen"/>
          <w:lang w:val="ka-GE"/>
        </w:rPr>
        <w:lastRenderedPageBreak/>
        <w:t>ე) თავისი კომპეტენციის ფარგლებში მოამზადოს პროფილაქტიკური ღონისძიებების თაობაზე წინადადებები და ინიციატივები.</w:t>
      </w:r>
    </w:p>
    <w:p w:rsidR="00651158" w:rsidRDefault="0069285F" w:rsidP="00B72844">
      <w:pPr>
        <w:pStyle w:val="ListParagraph"/>
        <w:ind w:left="0"/>
        <w:jc w:val="both"/>
        <w:rPr>
          <w:rFonts w:ascii="Sylfaen" w:hAnsi="Sylfaen"/>
          <w:lang w:val="ka-GE"/>
        </w:rPr>
      </w:pPr>
      <w:r>
        <w:rPr>
          <w:rFonts w:ascii="Sylfaen" w:hAnsi="Sylfaen"/>
          <w:lang w:val="ka-GE"/>
        </w:rPr>
        <w:t xml:space="preserve">ვ) დააყენოს საკითხი ზემდგომ ორგანოებში </w:t>
      </w:r>
      <w:r w:rsidR="00651158">
        <w:rPr>
          <w:rFonts w:ascii="Sylfaen" w:hAnsi="Sylfaen"/>
          <w:lang w:val="ka-GE"/>
        </w:rPr>
        <w:t>სამოქმედო ტერიტორიაზე მოსალოდნელი ან არსებული ეპიდსიტუაციის გართულების შემთხვევაში მუშაობის განსაკუთრებულ რეჟიმზე გადასვლის შესახებ:</w:t>
      </w:r>
    </w:p>
    <w:p w:rsidR="0069285F" w:rsidRDefault="00651158" w:rsidP="00B72844">
      <w:pPr>
        <w:pStyle w:val="ListParagraph"/>
        <w:ind w:left="0"/>
        <w:jc w:val="both"/>
        <w:rPr>
          <w:rFonts w:ascii="Sylfaen" w:hAnsi="Sylfaen"/>
          <w:lang w:val="ka-GE"/>
        </w:rPr>
      </w:pPr>
      <w:r>
        <w:rPr>
          <w:rFonts w:ascii="Sylfaen" w:hAnsi="Sylfaen"/>
          <w:lang w:val="ka-GE"/>
        </w:rPr>
        <w:t xml:space="preserve">ზ) მეთოდური ხელმძღვანელობა გაუწიოს სამედიცინო დაწესებულებების პერსონალს საავადმყოფოს შიდა ინფექციების, დაავადებათა პროფილაქტიკის, ეპიდაფეთქებებთან ბრძოლის ფსიქოსოციალური დახმარების და პირველადი ჯანდაცვის ტრენინგების დონეზე.  </w:t>
      </w:r>
      <w:r w:rsidR="0069285F">
        <w:rPr>
          <w:rFonts w:ascii="Sylfaen" w:hAnsi="Sylfaen"/>
          <w:lang w:val="ka-GE"/>
        </w:rPr>
        <w:t xml:space="preserve"> </w:t>
      </w:r>
    </w:p>
    <w:p w:rsidR="00015487" w:rsidRDefault="00015487" w:rsidP="00B72844">
      <w:pPr>
        <w:pStyle w:val="ListParagraph"/>
        <w:ind w:left="0"/>
        <w:jc w:val="both"/>
        <w:rPr>
          <w:rFonts w:ascii="Sylfaen" w:hAnsi="Sylfaen"/>
          <w:lang w:val="ka-GE"/>
        </w:rPr>
      </w:pPr>
    </w:p>
    <w:p w:rsidR="002B7F1A" w:rsidRDefault="002B7F1A" w:rsidP="00B27BD5">
      <w:pPr>
        <w:pStyle w:val="ListParagraph"/>
        <w:ind w:left="0"/>
        <w:jc w:val="center"/>
        <w:rPr>
          <w:rFonts w:ascii="Sylfaen" w:hAnsi="Sylfaen"/>
          <w:lang w:val="en-US"/>
        </w:rPr>
      </w:pPr>
    </w:p>
    <w:p w:rsidR="00B27BD5" w:rsidRPr="00B27BD5" w:rsidRDefault="00B27BD5" w:rsidP="00B27BD5">
      <w:pPr>
        <w:pStyle w:val="ListParagraph"/>
        <w:ind w:left="0"/>
        <w:jc w:val="center"/>
        <w:rPr>
          <w:rFonts w:ascii="Sylfaen" w:hAnsi="Sylfaen"/>
          <w:b/>
          <w:lang w:val="ka-GE"/>
        </w:rPr>
      </w:pPr>
    </w:p>
    <w:p w:rsidR="00CE4DFC" w:rsidRPr="00CE4DFC" w:rsidRDefault="00015487" w:rsidP="00CE4DFC">
      <w:pPr>
        <w:pStyle w:val="ListParagraph"/>
        <w:ind w:left="0"/>
        <w:jc w:val="center"/>
        <w:rPr>
          <w:rFonts w:ascii="Sylfaen" w:hAnsi="Sylfaen"/>
          <w:b/>
          <w:lang w:val="ka-GE"/>
        </w:rPr>
      </w:pPr>
      <w:r w:rsidRPr="00CE4DFC">
        <w:rPr>
          <w:rFonts w:ascii="Sylfaen" w:hAnsi="Sylfaen"/>
          <w:b/>
          <w:lang w:val="ka-GE"/>
        </w:rPr>
        <w:t xml:space="preserve">მუხლი  </w:t>
      </w:r>
      <w:r w:rsidR="00CE4DFC">
        <w:rPr>
          <w:rFonts w:ascii="Sylfaen" w:hAnsi="Sylfaen"/>
          <w:b/>
          <w:lang w:val="ka-GE"/>
        </w:rPr>
        <w:t>6</w:t>
      </w:r>
      <w:r w:rsidRPr="00CE4DFC">
        <w:rPr>
          <w:rFonts w:ascii="Sylfaen" w:hAnsi="Sylfaen"/>
          <w:b/>
          <w:lang w:val="ka-GE"/>
        </w:rPr>
        <w:t>.</w:t>
      </w:r>
    </w:p>
    <w:p w:rsidR="00015487" w:rsidRPr="00CE4DFC" w:rsidRDefault="00015487" w:rsidP="00CE4DFC">
      <w:pPr>
        <w:pStyle w:val="ListParagraph"/>
        <w:ind w:left="0"/>
        <w:jc w:val="center"/>
        <w:rPr>
          <w:rFonts w:ascii="Sylfaen" w:hAnsi="Sylfaen"/>
          <w:b/>
          <w:lang w:val="ka-GE"/>
        </w:rPr>
      </w:pPr>
      <w:r w:rsidRPr="00CE4DFC">
        <w:rPr>
          <w:rFonts w:ascii="Sylfaen" w:hAnsi="Sylfaen"/>
          <w:b/>
          <w:lang w:val="ka-GE"/>
        </w:rPr>
        <w:t>„საზოგადოებრივი ჯანმრთელობისა და უსაფრთხო გარემოს უზრუნველყოფის ცენტრი“–ს მართვა</w:t>
      </w:r>
    </w:p>
    <w:p w:rsidR="00015487" w:rsidRDefault="00015487" w:rsidP="00B72844">
      <w:pPr>
        <w:pStyle w:val="ListParagraph"/>
        <w:ind w:left="0"/>
        <w:jc w:val="both"/>
        <w:rPr>
          <w:rFonts w:ascii="Sylfaen" w:hAnsi="Sylfaen"/>
          <w:b/>
          <w:lang w:val="ka-GE"/>
        </w:rPr>
      </w:pPr>
    </w:p>
    <w:p w:rsidR="00015487" w:rsidRDefault="00CE4DFC" w:rsidP="00015487">
      <w:pPr>
        <w:pStyle w:val="ListParagraph"/>
        <w:ind w:left="0"/>
        <w:jc w:val="both"/>
        <w:rPr>
          <w:rFonts w:ascii="Sylfaen" w:hAnsi="Sylfaen"/>
          <w:lang w:val="ka-GE"/>
        </w:rPr>
      </w:pPr>
      <w:r>
        <w:rPr>
          <w:rFonts w:ascii="Sylfaen" w:hAnsi="Sylfaen"/>
          <w:lang w:val="ka-GE"/>
        </w:rPr>
        <w:t>6</w:t>
      </w:r>
      <w:r w:rsidR="00015487">
        <w:rPr>
          <w:rFonts w:ascii="Sylfaen" w:hAnsi="Sylfaen"/>
          <w:lang w:val="ka-GE"/>
        </w:rPr>
        <w:t xml:space="preserve">.1 </w:t>
      </w:r>
      <w:r w:rsidR="00015487">
        <w:rPr>
          <w:rFonts w:ascii="Sylfaen" w:hAnsi="Sylfaen"/>
          <w:lang w:val="en-US"/>
        </w:rPr>
        <w:t>“საზოგადოებრივი ჯანმრთელობისა და უსაფრთხო გარემოს უზრუნველყოფის ცენტრი”</w:t>
      </w:r>
      <w:r w:rsidR="00015487">
        <w:rPr>
          <w:rFonts w:ascii="Sylfaen" w:hAnsi="Sylfaen"/>
          <w:lang w:val="ka-GE"/>
        </w:rPr>
        <w:t>–ს ხელმძღვანელობს  დირექტორი, რომელსაც თანამდებობაზე ნიშნავს და ათავისუფლებს თეთრიწყაროს მუნიციპალიტეტის გამგებელი.</w:t>
      </w:r>
    </w:p>
    <w:p w:rsidR="00015487" w:rsidRDefault="00CE4DFC" w:rsidP="00015487">
      <w:pPr>
        <w:pStyle w:val="ListParagraph"/>
        <w:ind w:left="0"/>
        <w:jc w:val="both"/>
        <w:rPr>
          <w:rFonts w:ascii="Sylfaen" w:hAnsi="Sylfaen"/>
          <w:lang w:val="ka-GE"/>
        </w:rPr>
      </w:pPr>
      <w:r>
        <w:rPr>
          <w:rFonts w:ascii="Sylfaen" w:hAnsi="Sylfaen"/>
          <w:lang w:val="ka-GE"/>
        </w:rPr>
        <w:t>6</w:t>
      </w:r>
      <w:r w:rsidR="00015487">
        <w:rPr>
          <w:rFonts w:ascii="Sylfaen" w:hAnsi="Sylfaen"/>
          <w:lang w:val="ka-GE"/>
        </w:rPr>
        <w:t>.2  ცენტრის დირექტორი:</w:t>
      </w:r>
    </w:p>
    <w:p w:rsidR="00015487" w:rsidRDefault="00015487" w:rsidP="00015487">
      <w:pPr>
        <w:pStyle w:val="ListParagraph"/>
        <w:ind w:left="0"/>
        <w:jc w:val="both"/>
        <w:rPr>
          <w:rFonts w:ascii="Sylfaen" w:hAnsi="Sylfaen"/>
          <w:lang w:val="ka-GE"/>
        </w:rPr>
      </w:pPr>
      <w:r>
        <w:rPr>
          <w:rFonts w:ascii="Sylfaen" w:hAnsi="Sylfaen"/>
          <w:lang w:val="ka-GE"/>
        </w:rPr>
        <w:t>ა) წარმოადგენს ცენტრს ყველა ინსტანციაში;</w:t>
      </w:r>
    </w:p>
    <w:p w:rsidR="00015487" w:rsidRDefault="00015487" w:rsidP="00015487">
      <w:pPr>
        <w:pStyle w:val="ListParagraph"/>
        <w:ind w:left="0"/>
        <w:jc w:val="both"/>
        <w:rPr>
          <w:rFonts w:ascii="Sylfaen" w:hAnsi="Sylfaen"/>
          <w:lang w:val="ka-GE"/>
        </w:rPr>
      </w:pPr>
      <w:r>
        <w:rPr>
          <w:rFonts w:ascii="Sylfaen" w:hAnsi="Sylfaen"/>
          <w:lang w:val="ka-GE"/>
        </w:rPr>
        <w:t>ბ) პასუხ</w:t>
      </w:r>
      <w:r w:rsidR="00CE4DFC">
        <w:rPr>
          <w:rFonts w:ascii="Sylfaen" w:hAnsi="Sylfaen"/>
          <w:lang w:val="ka-GE"/>
        </w:rPr>
        <w:t>ს</w:t>
      </w:r>
      <w:r>
        <w:rPr>
          <w:rFonts w:ascii="Sylfaen" w:hAnsi="Sylfaen"/>
          <w:lang w:val="ka-GE"/>
        </w:rPr>
        <w:t xml:space="preserve"> აგებს ცენტრის საქმიანობაზე;</w:t>
      </w:r>
    </w:p>
    <w:p w:rsidR="00015487" w:rsidRDefault="00680A29" w:rsidP="00015487">
      <w:pPr>
        <w:pStyle w:val="ListParagraph"/>
        <w:ind w:left="0"/>
        <w:jc w:val="both"/>
        <w:rPr>
          <w:rFonts w:ascii="Sylfaen" w:hAnsi="Sylfaen"/>
          <w:lang w:val="ka-GE"/>
        </w:rPr>
      </w:pPr>
      <w:r>
        <w:rPr>
          <w:rFonts w:ascii="Sylfaen" w:hAnsi="Sylfaen"/>
          <w:lang w:val="ka-GE"/>
        </w:rPr>
        <w:t>გ</w:t>
      </w:r>
      <w:r w:rsidR="00015487">
        <w:rPr>
          <w:rFonts w:ascii="Sylfaen" w:hAnsi="Sylfaen"/>
          <w:lang w:val="ka-GE"/>
        </w:rPr>
        <w:t>) დებს გარიგებებს და აფორმებს ხელშეკრულებებს როგორც საქართველოს, ასევე უცხოეთის ფიზიკურ და იურიდიულ პირებთან;</w:t>
      </w:r>
    </w:p>
    <w:p w:rsidR="00015487" w:rsidRDefault="00680A29" w:rsidP="00015487">
      <w:pPr>
        <w:pStyle w:val="ListParagraph"/>
        <w:ind w:left="0"/>
        <w:jc w:val="both"/>
        <w:rPr>
          <w:rFonts w:ascii="Sylfaen" w:hAnsi="Sylfaen"/>
          <w:lang w:val="ka-GE"/>
        </w:rPr>
      </w:pPr>
      <w:r>
        <w:rPr>
          <w:rFonts w:ascii="Sylfaen" w:hAnsi="Sylfaen"/>
          <w:lang w:val="ka-GE"/>
        </w:rPr>
        <w:t>დ</w:t>
      </w:r>
      <w:r w:rsidR="00015487">
        <w:rPr>
          <w:rFonts w:ascii="Sylfaen" w:hAnsi="Sylfaen"/>
          <w:lang w:val="ka-GE"/>
        </w:rPr>
        <w:t xml:space="preserve">) დადგენილი წესით ხსნის ანგარიშს საბანკო დაწესებულებებში; </w:t>
      </w:r>
    </w:p>
    <w:p w:rsidR="00015487" w:rsidRDefault="00680A29" w:rsidP="00015487">
      <w:pPr>
        <w:pStyle w:val="ListParagraph"/>
        <w:ind w:left="0"/>
        <w:jc w:val="both"/>
        <w:rPr>
          <w:rFonts w:ascii="Sylfaen" w:hAnsi="Sylfaen"/>
          <w:lang w:val="ka-GE"/>
        </w:rPr>
      </w:pPr>
      <w:r>
        <w:rPr>
          <w:rFonts w:ascii="Sylfaen" w:hAnsi="Sylfaen"/>
          <w:lang w:val="ka-GE"/>
        </w:rPr>
        <w:t>ე</w:t>
      </w:r>
      <w:r w:rsidR="00015487">
        <w:rPr>
          <w:rFonts w:ascii="Sylfaen" w:hAnsi="Sylfaen"/>
          <w:lang w:val="ka-GE"/>
        </w:rPr>
        <w:t>)</w:t>
      </w:r>
      <w:r w:rsidR="004F0DF6">
        <w:rPr>
          <w:rFonts w:ascii="Sylfaen" w:hAnsi="Sylfaen"/>
          <w:lang w:val="ka-GE"/>
        </w:rPr>
        <w:t xml:space="preserve"> </w:t>
      </w:r>
      <w:r w:rsidR="00015487">
        <w:rPr>
          <w:rFonts w:ascii="Sylfaen" w:hAnsi="Sylfaen"/>
          <w:lang w:val="ka-GE"/>
        </w:rPr>
        <w:t xml:space="preserve">განსაზღვრავს მუნიციპალურ პროგრამებში მონაწილე </w:t>
      </w:r>
      <w:r w:rsidR="004F0DF6">
        <w:rPr>
          <w:rFonts w:ascii="Sylfaen" w:hAnsi="Sylfaen"/>
          <w:lang w:val="ka-GE"/>
        </w:rPr>
        <w:t>შრომით</w:t>
      </w:r>
      <w:r w:rsidR="00015487">
        <w:rPr>
          <w:rFonts w:ascii="Sylfaen" w:hAnsi="Sylfaen"/>
          <w:lang w:val="ka-GE"/>
        </w:rPr>
        <w:t xml:space="preserve"> ფუნქციებსა და პასუხისმგებლობას;</w:t>
      </w:r>
    </w:p>
    <w:p w:rsidR="00015487" w:rsidRDefault="00680A29" w:rsidP="00015487">
      <w:pPr>
        <w:pStyle w:val="ListParagraph"/>
        <w:ind w:left="0"/>
        <w:jc w:val="both"/>
        <w:rPr>
          <w:rFonts w:ascii="Sylfaen" w:hAnsi="Sylfaen"/>
          <w:lang w:val="ka-GE"/>
        </w:rPr>
      </w:pPr>
      <w:r>
        <w:rPr>
          <w:rFonts w:ascii="Sylfaen" w:hAnsi="Sylfaen"/>
          <w:lang w:val="ka-GE"/>
        </w:rPr>
        <w:t>ვ</w:t>
      </w:r>
      <w:r w:rsidR="00015487">
        <w:rPr>
          <w:rFonts w:ascii="Sylfaen" w:hAnsi="Sylfaen"/>
          <w:lang w:val="ka-GE"/>
        </w:rPr>
        <w:t>) წყვეტს სამსახურის საქმიანობის სფეროსათვის სამსახურის დებულებით მიკუთვნებულ საკითხებს;</w:t>
      </w:r>
    </w:p>
    <w:p w:rsidR="00015487" w:rsidRDefault="00680A29" w:rsidP="00015487">
      <w:pPr>
        <w:pStyle w:val="ListParagraph"/>
        <w:ind w:left="0"/>
        <w:jc w:val="both"/>
        <w:rPr>
          <w:rFonts w:ascii="Sylfaen" w:hAnsi="Sylfaen"/>
          <w:lang w:val="ka-GE"/>
        </w:rPr>
      </w:pPr>
      <w:r>
        <w:rPr>
          <w:rFonts w:ascii="Sylfaen" w:hAnsi="Sylfaen"/>
          <w:lang w:val="ka-GE"/>
        </w:rPr>
        <w:t>ზ</w:t>
      </w:r>
      <w:r w:rsidR="00015487">
        <w:rPr>
          <w:rFonts w:ascii="Sylfaen" w:hAnsi="Sylfaen"/>
          <w:lang w:val="ka-GE"/>
        </w:rPr>
        <w:t>) დადგენილი წესით შეაქვს წინადადებები გამგებელთან გადაწყვეტილების მისაღებად საკითხებზე, რომლებიც განეკუთვნება სამსახურის კომპეტენციის სფეროს;</w:t>
      </w:r>
    </w:p>
    <w:p w:rsidR="00015487" w:rsidRDefault="00680A29" w:rsidP="00015487">
      <w:pPr>
        <w:pStyle w:val="ListParagraph"/>
        <w:ind w:left="0"/>
        <w:jc w:val="both"/>
        <w:rPr>
          <w:rFonts w:ascii="Sylfaen" w:hAnsi="Sylfaen"/>
          <w:lang w:val="ka-GE"/>
        </w:rPr>
      </w:pPr>
      <w:r>
        <w:rPr>
          <w:rFonts w:ascii="Sylfaen" w:hAnsi="Sylfaen"/>
          <w:lang w:val="ka-GE"/>
        </w:rPr>
        <w:t>თ</w:t>
      </w:r>
      <w:r w:rsidR="00015487">
        <w:rPr>
          <w:rFonts w:ascii="Sylfaen" w:hAnsi="Sylfaen"/>
          <w:lang w:val="ka-GE"/>
        </w:rPr>
        <w:t>) იღებს გადაწყვეტილებებს სამსახურის გამოყოფილი საბიუჯეტო–პროგრამული სახსრების მიზნობრივი გამოყენების თაობაზე და პასუხისმგებელია ბიუჯეტის ზუსტად და მიზანმიმართულად გამოყენებაზე;</w:t>
      </w:r>
    </w:p>
    <w:p w:rsidR="00015487" w:rsidRDefault="00680A29" w:rsidP="00015487">
      <w:pPr>
        <w:pStyle w:val="ListParagraph"/>
        <w:ind w:left="0"/>
        <w:jc w:val="both"/>
        <w:rPr>
          <w:rFonts w:ascii="Sylfaen" w:hAnsi="Sylfaen"/>
          <w:lang w:val="ka-GE"/>
        </w:rPr>
      </w:pPr>
      <w:r>
        <w:rPr>
          <w:rFonts w:ascii="Sylfaen" w:hAnsi="Sylfaen"/>
          <w:lang w:val="ka-GE"/>
        </w:rPr>
        <w:t>ი</w:t>
      </w:r>
      <w:r w:rsidR="00015487">
        <w:rPr>
          <w:rFonts w:ascii="Sylfaen" w:hAnsi="Sylfaen"/>
          <w:lang w:val="ka-GE"/>
        </w:rPr>
        <w:t>) პროგრამული დაფინანსების ფარგლებში ვალდებულია უზრუნველყოს სამსახურის მატერიალურ–ტექნიკური ბაზის სრულყოფა და განვითარება. მომუშავეთა მატერიალური სტიმულირება  და სოციალური დაცვა კანონმდებლობით განსაზღვრული წესით.</w:t>
      </w:r>
    </w:p>
    <w:p w:rsidR="00015487" w:rsidRDefault="00680A29" w:rsidP="00015487">
      <w:pPr>
        <w:pStyle w:val="ListParagraph"/>
        <w:ind w:left="0"/>
        <w:jc w:val="both"/>
        <w:rPr>
          <w:rFonts w:ascii="Sylfaen" w:hAnsi="Sylfaen"/>
          <w:lang w:val="ka-GE"/>
        </w:rPr>
      </w:pPr>
      <w:r>
        <w:rPr>
          <w:rFonts w:ascii="Sylfaen" w:hAnsi="Sylfaen"/>
          <w:lang w:val="ka-GE"/>
        </w:rPr>
        <w:t>კ</w:t>
      </w:r>
      <w:r w:rsidR="00CE4DFC">
        <w:rPr>
          <w:rFonts w:ascii="Sylfaen" w:hAnsi="Sylfaen"/>
          <w:lang w:val="ka-GE"/>
        </w:rPr>
        <w:t xml:space="preserve">) </w:t>
      </w:r>
      <w:r w:rsidR="00015487">
        <w:rPr>
          <w:rFonts w:ascii="Sylfaen" w:hAnsi="Sylfaen"/>
          <w:lang w:val="ka-GE"/>
        </w:rPr>
        <w:t>იღებს გადაწყვეტილებებს თანამშრომელთა წახალისებისა და დისციპლინური პასუხისმგებლობის შესახებ;</w:t>
      </w:r>
    </w:p>
    <w:p w:rsidR="001B604B" w:rsidRDefault="00680A29" w:rsidP="001B604B">
      <w:pPr>
        <w:pStyle w:val="ListParagraph"/>
        <w:ind w:left="0"/>
        <w:jc w:val="both"/>
        <w:rPr>
          <w:rFonts w:ascii="Sylfaen" w:hAnsi="Sylfaen"/>
          <w:lang w:val="ka-GE"/>
        </w:rPr>
      </w:pPr>
      <w:r>
        <w:rPr>
          <w:rFonts w:ascii="Sylfaen" w:hAnsi="Sylfaen"/>
          <w:lang w:val="ka-GE"/>
        </w:rPr>
        <w:t>ლ</w:t>
      </w:r>
      <w:r w:rsidR="001B604B">
        <w:rPr>
          <w:rFonts w:ascii="Sylfaen" w:hAnsi="Sylfaen"/>
          <w:lang w:val="ka-GE"/>
        </w:rPr>
        <w:t>) თეთრიწყაროს მუნიციპალიტეტის გამგებელთან შეთანხმებით კანონმდებლობით დადგენილი წესით შეიმუშავებს სახელფასო ფონდს, ამტკიცებს „საზოგადოებრივი ჯანმრთელობისა და უსაფრთხო გარემოს უზრუნველყოფის ცენტრი“–ს საშტატო განრიგს, შინაგანაწესს და სტრუქტურას;</w:t>
      </w:r>
    </w:p>
    <w:p w:rsidR="001B604B" w:rsidRDefault="00680A29" w:rsidP="001B604B">
      <w:pPr>
        <w:pStyle w:val="ListParagraph"/>
        <w:ind w:left="0"/>
        <w:jc w:val="both"/>
        <w:rPr>
          <w:rFonts w:ascii="Sylfaen" w:hAnsi="Sylfaen"/>
          <w:lang w:val="ka-GE"/>
        </w:rPr>
      </w:pPr>
      <w:r>
        <w:rPr>
          <w:rFonts w:ascii="Sylfaen" w:hAnsi="Sylfaen"/>
          <w:lang w:val="ka-GE"/>
        </w:rPr>
        <w:t>მ</w:t>
      </w:r>
      <w:r w:rsidR="001B604B">
        <w:rPr>
          <w:rFonts w:ascii="Sylfaen" w:hAnsi="Sylfaen"/>
          <w:lang w:val="ka-GE"/>
        </w:rPr>
        <w:t xml:space="preserve">) </w:t>
      </w:r>
      <w:r w:rsidR="00813387">
        <w:rPr>
          <w:rFonts w:ascii="Sylfaen" w:hAnsi="Sylfaen"/>
          <w:lang w:val="ka-GE"/>
        </w:rPr>
        <w:t xml:space="preserve">თეთრიწყაროს მუნიციპალიტეტის გამგებელთან შეთანხმებით </w:t>
      </w:r>
      <w:r w:rsidR="001B604B">
        <w:rPr>
          <w:rFonts w:ascii="Sylfaen" w:hAnsi="Sylfaen"/>
          <w:lang w:val="ka-GE"/>
        </w:rPr>
        <w:t>თანამდებობაზე ნიშნავს და ანთავისუფლებს „საზოგადოებრივი ჯანმრთელობისა და უსაფრთხო გარემოს უზრუნველყოფის ცენტრი“–ს თანამშრომლებს;</w:t>
      </w:r>
    </w:p>
    <w:p w:rsidR="001B604B" w:rsidRDefault="00680A29" w:rsidP="001B604B">
      <w:pPr>
        <w:pStyle w:val="ListParagraph"/>
        <w:ind w:left="0"/>
        <w:jc w:val="both"/>
        <w:rPr>
          <w:rFonts w:ascii="Sylfaen" w:hAnsi="Sylfaen"/>
          <w:lang w:val="ka-GE"/>
        </w:rPr>
      </w:pPr>
      <w:r>
        <w:rPr>
          <w:rFonts w:ascii="Sylfaen" w:hAnsi="Sylfaen"/>
          <w:lang w:val="ka-GE"/>
        </w:rPr>
        <w:lastRenderedPageBreak/>
        <w:t>ნ</w:t>
      </w:r>
      <w:r w:rsidR="001B604B">
        <w:rPr>
          <w:rFonts w:ascii="Sylfaen" w:hAnsi="Sylfaen"/>
          <w:lang w:val="ka-GE"/>
        </w:rPr>
        <w:t>) მუნიციპალიტეტის გამგებლის თანხმობით უფლებამოსილია შეიძინოს „საზოგადოებრივი ჯანმრთელობისა და უსაფრთხო გარემოს უზრუნველყოფის ცენტრი“–ს  ფუნქციონირებისათვის  აუცილებელი ძირითადი ქონება;</w:t>
      </w:r>
      <w:r>
        <w:rPr>
          <w:rFonts w:ascii="Sylfaen" w:hAnsi="Sylfaen"/>
          <w:lang w:val="ka-GE"/>
        </w:rPr>
        <w:t xml:space="preserve"> </w:t>
      </w:r>
    </w:p>
    <w:p w:rsidR="00680A29" w:rsidRDefault="00680A29" w:rsidP="001B604B">
      <w:pPr>
        <w:pStyle w:val="ListParagraph"/>
        <w:ind w:left="0"/>
        <w:jc w:val="both"/>
        <w:rPr>
          <w:rFonts w:ascii="Sylfaen" w:hAnsi="Sylfaen"/>
          <w:lang w:val="ka-GE"/>
        </w:rPr>
      </w:pPr>
      <w:r>
        <w:rPr>
          <w:rFonts w:ascii="Sylfaen" w:hAnsi="Sylfaen"/>
          <w:lang w:val="ka-GE"/>
        </w:rPr>
        <w:t>ო) გამგებელს წარუდგენს ყოველწლიურ ანგარიშს გაწეული სამუშაოს შესახებ;</w:t>
      </w:r>
    </w:p>
    <w:p w:rsidR="00246E67" w:rsidRDefault="00246E67" w:rsidP="001B604B">
      <w:pPr>
        <w:pStyle w:val="ListParagraph"/>
        <w:ind w:left="0"/>
        <w:jc w:val="both"/>
        <w:rPr>
          <w:rFonts w:ascii="Sylfaen" w:hAnsi="Sylfaen"/>
          <w:lang w:val="ka-GE"/>
        </w:rPr>
      </w:pPr>
      <w:r>
        <w:rPr>
          <w:rFonts w:ascii="Sylfaen" w:hAnsi="Sylfaen"/>
          <w:lang w:val="ka-GE"/>
        </w:rPr>
        <w:t>6.3 ,,საზაოგადოებრივი ჯანმრთელობისა და უსაფრთხო გარემოს უზრუნველყოფის ცენტრი“-ს კონტროლი:</w:t>
      </w:r>
    </w:p>
    <w:p w:rsidR="00246E67" w:rsidRDefault="00246E67" w:rsidP="001B604B">
      <w:pPr>
        <w:pStyle w:val="ListParagraph"/>
        <w:ind w:left="0"/>
        <w:jc w:val="both"/>
        <w:rPr>
          <w:rFonts w:ascii="Sylfaen" w:hAnsi="Sylfaen"/>
          <w:lang w:val="ka-GE"/>
        </w:rPr>
      </w:pPr>
      <w:r>
        <w:rPr>
          <w:rFonts w:ascii="Sylfaen" w:hAnsi="Sylfaen"/>
          <w:lang w:val="ka-GE"/>
        </w:rPr>
        <w:t>,,საზაოგადოებრივი ჯანმრთელობისა და უსაფრთხო გარემოს უზრუნველყოფის ცენტრი“-ს კონტროლს ახორციელებს თეთრიწყაროს მუნიციპალიტეტის გამგებელი აუდიტორის მეშვეობით.</w:t>
      </w:r>
    </w:p>
    <w:p w:rsidR="00B27BD5" w:rsidRPr="00B27BD5" w:rsidRDefault="00B27BD5" w:rsidP="001B604B">
      <w:pPr>
        <w:pStyle w:val="ListParagraph"/>
        <w:ind w:left="0"/>
        <w:jc w:val="both"/>
        <w:rPr>
          <w:rFonts w:ascii="Sylfaen" w:hAnsi="Sylfaen"/>
          <w:lang w:val="en-US"/>
        </w:rPr>
      </w:pPr>
    </w:p>
    <w:p w:rsidR="004F0DF6" w:rsidRDefault="004F0DF6" w:rsidP="001B604B">
      <w:pPr>
        <w:pStyle w:val="ListParagraph"/>
        <w:ind w:left="0"/>
        <w:jc w:val="both"/>
        <w:rPr>
          <w:rFonts w:ascii="Sylfaen" w:hAnsi="Sylfaen"/>
          <w:lang w:val="ka-GE"/>
        </w:rPr>
      </w:pPr>
    </w:p>
    <w:p w:rsidR="00246E67" w:rsidRDefault="001B604B" w:rsidP="00246E67">
      <w:pPr>
        <w:pStyle w:val="ListParagraph"/>
        <w:ind w:left="0"/>
        <w:jc w:val="center"/>
        <w:rPr>
          <w:rFonts w:ascii="Sylfaen" w:hAnsi="Sylfaen"/>
          <w:b/>
          <w:lang w:val="ka-GE"/>
        </w:rPr>
      </w:pPr>
      <w:r w:rsidRPr="00246E67">
        <w:rPr>
          <w:rFonts w:ascii="Sylfaen" w:hAnsi="Sylfaen"/>
          <w:b/>
          <w:lang w:val="ka-GE"/>
        </w:rPr>
        <w:t xml:space="preserve">მუხლი </w:t>
      </w:r>
      <w:r w:rsidR="00246E67">
        <w:rPr>
          <w:rFonts w:ascii="Sylfaen" w:hAnsi="Sylfaen"/>
          <w:b/>
          <w:lang w:val="ka-GE"/>
        </w:rPr>
        <w:t>7</w:t>
      </w:r>
      <w:r w:rsidRPr="00246E67">
        <w:rPr>
          <w:rFonts w:ascii="Sylfaen" w:hAnsi="Sylfaen"/>
          <w:b/>
          <w:lang w:val="ka-GE"/>
        </w:rPr>
        <w:t>.</w:t>
      </w:r>
    </w:p>
    <w:p w:rsidR="001B604B" w:rsidRPr="00246E67" w:rsidRDefault="001B604B" w:rsidP="00246E67">
      <w:pPr>
        <w:pStyle w:val="ListParagraph"/>
        <w:ind w:left="0"/>
        <w:jc w:val="center"/>
        <w:rPr>
          <w:rFonts w:ascii="Sylfaen" w:hAnsi="Sylfaen"/>
          <w:b/>
          <w:lang w:val="ka-GE"/>
        </w:rPr>
      </w:pPr>
      <w:r w:rsidRPr="00246E67">
        <w:rPr>
          <w:rFonts w:ascii="Sylfaen" w:hAnsi="Sylfaen"/>
          <w:b/>
          <w:lang w:val="ka-GE"/>
        </w:rPr>
        <w:t>„საზოგადოებრივი ჯანმრთელობისა და უსაფრთხო გარემოს უზრუნველყოფის ცენტრი“–ს ქონება და ფინანსური სახსრები</w:t>
      </w:r>
    </w:p>
    <w:p w:rsidR="001B604B" w:rsidRDefault="001B604B" w:rsidP="001B604B">
      <w:pPr>
        <w:pStyle w:val="ListParagraph"/>
        <w:ind w:left="0"/>
        <w:jc w:val="both"/>
        <w:rPr>
          <w:rFonts w:ascii="Sylfaen" w:hAnsi="Sylfaen"/>
          <w:b/>
          <w:lang w:val="ka-GE"/>
        </w:rPr>
      </w:pPr>
    </w:p>
    <w:p w:rsidR="001B604B" w:rsidRDefault="00246E67" w:rsidP="001B604B">
      <w:pPr>
        <w:pStyle w:val="ListParagraph"/>
        <w:tabs>
          <w:tab w:val="left" w:pos="810"/>
        </w:tabs>
        <w:ind w:left="0"/>
        <w:jc w:val="both"/>
        <w:rPr>
          <w:rFonts w:ascii="Sylfaen" w:hAnsi="Sylfaen"/>
          <w:lang w:val="ka-GE"/>
        </w:rPr>
      </w:pPr>
      <w:r>
        <w:rPr>
          <w:rFonts w:ascii="Sylfaen" w:hAnsi="Sylfaen"/>
          <w:lang w:val="ka-GE"/>
        </w:rPr>
        <w:t>7</w:t>
      </w:r>
      <w:r w:rsidR="001B604B">
        <w:rPr>
          <w:rFonts w:ascii="Sylfaen" w:hAnsi="Sylfaen"/>
          <w:lang w:val="ka-GE"/>
        </w:rPr>
        <w:t>.1 „ცენტრის“ შემოსავლების წყარო არის მუნიციპალური და ცენტრალური პროგრამებით დამტკიცებული ხარჯთაღრიცხვის შესაბამისად მუნიციპალიტეტის და ცენტრალური ბიუჯეტიდან განსაზღვრული თანხები;</w:t>
      </w:r>
    </w:p>
    <w:p w:rsidR="001B604B" w:rsidRDefault="00246E67" w:rsidP="001B604B">
      <w:pPr>
        <w:pStyle w:val="ListParagraph"/>
        <w:tabs>
          <w:tab w:val="left" w:pos="810"/>
        </w:tabs>
        <w:ind w:left="0"/>
        <w:jc w:val="both"/>
        <w:rPr>
          <w:rFonts w:ascii="Sylfaen" w:hAnsi="Sylfaen"/>
          <w:lang w:val="ka-GE"/>
        </w:rPr>
      </w:pPr>
      <w:r>
        <w:rPr>
          <w:rFonts w:ascii="Sylfaen" w:hAnsi="Sylfaen"/>
          <w:lang w:val="ka-GE"/>
        </w:rPr>
        <w:t>7</w:t>
      </w:r>
      <w:r w:rsidR="001B604B">
        <w:rPr>
          <w:rFonts w:ascii="Sylfaen" w:hAnsi="Sylfaen"/>
          <w:lang w:val="ka-GE"/>
        </w:rPr>
        <w:t>.</w:t>
      </w:r>
      <w:r>
        <w:rPr>
          <w:rFonts w:ascii="Sylfaen" w:hAnsi="Sylfaen"/>
          <w:lang w:val="ka-GE"/>
        </w:rPr>
        <w:t>2</w:t>
      </w:r>
      <w:r w:rsidR="001B604B">
        <w:rPr>
          <w:rFonts w:ascii="Sylfaen" w:hAnsi="Sylfaen"/>
          <w:lang w:val="ka-GE"/>
        </w:rPr>
        <w:t xml:space="preserve"> გრანტისა და შემოწირულობის სახით მიღებული შემოსავალი;</w:t>
      </w:r>
    </w:p>
    <w:p w:rsidR="001B604B" w:rsidRDefault="00246E67" w:rsidP="001B604B">
      <w:pPr>
        <w:pStyle w:val="ListParagraph"/>
        <w:tabs>
          <w:tab w:val="left" w:pos="810"/>
        </w:tabs>
        <w:ind w:left="0"/>
        <w:jc w:val="both"/>
        <w:rPr>
          <w:rFonts w:ascii="Sylfaen" w:hAnsi="Sylfaen"/>
          <w:lang w:val="ka-GE"/>
        </w:rPr>
      </w:pPr>
      <w:r>
        <w:rPr>
          <w:rFonts w:ascii="Sylfaen" w:hAnsi="Sylfaen"/>
          <w:lang w:val="ka-GE"/>
        </w:rPr>
        <w:t>7</w:t>
      </w:r>
      <w:r w:rsidR="001B604B">
        <w:rPr>
          <w:rFonts w:ascii="Sylfaen" w:hAnsi="Sylfaen"/>
          <w:lang w:val="ka-GE"/>
        </w:rPr>
        <w:t>.</w:t>
      </w:r>
      <w:r>
        <w:rPr>
          <w:rFonts w:ascii="Sylfaen" w:hAnsi="Sylfaen"/>
          <w:lang w:val="ka-GE"/>
        </w:rPr>
        <w:t>3</w:t>
      </w:r>
      <w:r w:rsidR="001B604B">
        <w:rPr>
          <w:rFonts w:ascii="Sylfaen" w:hAnsi="Sylfaen"/>
          <w:lang w:val="ka-GE"/>
        </w:rPr>
        <w:t xml:space="preserve"> ცენტრი მიღებულ შემოსავალს მოახმარს მხოლოდ ცენტრის მიზნების რეალიზებას. ასეთი საქმიანობის შედეგად მიღებული მოგების განაწილება ცენტრის დამფუძნებელს, შემომწირველებს, აგრეთვე ხელმძღვანელობასა და წარმომადგენლობითი პირებს შორის დაუშვებელია;</w:t>
      </w:r>
    </w:p>
    <w:p w:rsidR="001B604B" w:rsidRDefault="00246E67" w:rsidP="001B604B">
      <w:pPr>
        <w:pStyle w:val="ListParagraph"/>
        <w:tabs>
          <w:tab w:val="left" w:pos="810"/>
        </w:tabs>
        <w:ind w:left="0"/>
        <w:jc w:val="both"/>
        <w:rPr>
          <w:rFonts w:ascii="Sylfaen" w:hAnsi="Sylfaen"/>
          <w:lang w:val="ka-GE"/>
        </w:rPr>
      </w:pPr>
      <w:r>
        <w:rPr>
          <w:rFonts w:ascii="Sylfaen" w:hAnsi="Sylfaen"/>
          <w:lang w:val="ka-GE"/>
        </w:rPr>
        <w:t>7</w:t>
      </w:r>
      <w:r w:rsidR="001B604B">
        <w:rPr>
          <w:rFonts w:ascii="Sylfaen" w:hAnsi="Sylfaen"/>
          <w:lang w:val="ka-GE"/>
        </w:rPr>
        <w:t>.</w:t>
      </w:r>
      <w:r w:rsidR="006731FF">
        <w:rPr>
          <w:rFonts w:ascii="Sylfaen" w:hAnsi="Sylfaen"/>
          <w:lang w:val="ka-GE"/>
        </w:rPr>
        <w:t>4</w:t>
      </w:r>
      <w:r w:rsidR="001B604B">
        <w:rPr>
          <w:rFonts w:ascii="Sylfaen" w:hAnsi="Sylfaen"/>
          <w:lang w:val="ka-GE"/>
        </w:rPr>
        <w:t xml:space="preserve"> „ცენტრის“ ფინანსური რესურსები გამოიყნება მუნიციპალურ და ცენტრალური პროგრამათა ღონისძიებების, სამსახურის ფუნქციონირებისა და  ამოცანების განხორციელებისათვის, სამსახურის მატერიალურ–ტექნიკური ბაზის შექმნისა და განვითარების პროგრამებში დასაქმებულ მუშაკთა შრომის ანაზღაურების,  სოციალური  პირობების გაუმჯობესების მატერიალური სტიმულირების უზრუნველსაყოფად</w:t>
      </w:r>
      <w:r w:rsidR="00117B77">
        <w:rPr>
          <w:rFonts w:ascii="Sylfaen" w:hAnsi="Sylfaen"/>
          <w:lang w:val="ka-GE"/>
        </w:rPr>
        <w:t>;</w:t>
      </w:r>
    </w:p>
    <w:p w:rsidR="001B604B" w:rsidRDefault="00246E67" w:rsidP="006731FF">
      <w:pPr>
        <w:pStyle w:val="ListParagraph"/>
        <w:tabs>
          <w:tab w:val="left" w:pos="810"/>
        </w:tabs>
        <w:spacing w:after="0"/>
        <w:ind w:left="0"/>
        <w:jc w:val="both"/>
        <w:rPr>
          <w:rFonts w:ascii="Sylfaen" w:hAnsi="Sylfaen"/>
          <w:lang w:val="en-US"/>
        </w:rPr>
      </w:pPr>
      <w:r>
        <w:rPr>
          <w:rFonts w:ascii="Sylfaen" w:hAnsi="Sylfaen"/>
          <w:lang w:val="ka-GE"/>
        </w:rPr>
        <w:t>7</w:t>
      </w:r>
      <w:r w:rsidR="00117B77">
        <w:rPr>
          <w:rFonts w:ascii="Sylfaen" w:hAnsi="Sylfaen"/>
          <w:lang w:val="ka-GE"/>
        </w:rPr>
        <w:t>.</w:t>
      </w:r>
      <w:r>
        <w:rPr>
          <w:rFonts w:ascii="Sylfaen" w:hAnsi="Sylfaen"/>
          <w:lang w:val="ka-GE"/>
        </w:rPr>
        <w:t>5</w:t>
      </w:r>
      <w:r w:rsidR="001B604B">
        <w:rPr>
          <w:rFonts w:ascii="Sylfaen" w:hAnsi="Sylfaen"/>
          <w:lang w:val="ka-GE"/>
        </w:rPr>
        <w:t xml:space="preserve"> „ცენტრის“ მუშაკთა შრომის ანაზღაურება ხორციელდება სახელშეკრულებო პირობებით, საქართველოს კანონმდებლობის შესაბამისად.</w:t>
      </w:r>
    </w:p>
    <w:p w:rsidR="006731FF" w:rsidRPr="00037A5E" w:rsidRDefault="006731FF" w:rsidP="006731FF">
      <w:pPr>
        <w:spacing w:after="0"/>
        <w:jc w:val="both"/>
        <w:rPr>
          <w:rFonts w:ascii="Sylfaen" w:hAnsi="Sylfaen"/>
          <w:lang w:val="ka-GE"/>
        </w:rPr>
      </w:pPr>
      <w:r>
        <w:rPr>
          <w:rFonts w:ascii="Sylfaen" w:hAnsi="Sylfaen"/>
          <w:lang w:val="en-US"/>
        </w:rPr>
        <w:t xml:space="preserve">7.6 </w:t>
      </w:r>
      <w:r w:rsidRPr="00561D9D">
        <w:rPr>
          <w:rFonts w:ascii="Sylfaen" w:hAnsi="Sylfaen"/>
          <w:lang w:val="ka-GE"/>
        </w:rPr>
        <w:t>„</w:t>
      </w:r>
      <w:r>
        <w:rPr>
          <w:rFonts w:ascii="Sylfaen" w:hAnsi="Sylfaen"/>
          <w:lang w:val="ka-GE"/>
        </w:rPr>
        <w:t>საზოგადოებრივი ჯანმრთელობისა და უსაფრთხო გარემოს უზრუნველყოფის ცენტრი“ ვალდებულია კანონმდებლობით დადგენილი წესით აწარმოოს საფინანსო - ეკონომიკური საქმიანობის აღრიცხვა-ანგარიშგება და შეადგინოს ბალანსი.</w:t>
      </w:r>
    </w:p>
    <w:p w:rsidR="00D80A84" w:rsidRPr="006731FF" w:rsidRDefault="00D80A84" w:rsidP="00DC0CE4">
      <w:pPr>
        <w:pStyle w:val="ListParagraph"/>
        <w:ind w:left="0"/>
        <w:rPr>
          <w:rFonts w:ascii="Sylfaen" w:hAnsi="Sylfaen"/>
          <w:b/>
          <w:lang w:val="en-US"/>
        </w:rPr>
      </w:pPr>
    </w:p>
    <w:p w:rsidR="00D80A84" w:rsidRDefault="00D80A84" w:rsidP="00246E67">
      <w:pPr>
        <w:pStyle w:val="ListParagraph"/>
        <w:ind w:left="0"/>
        <w:jc w:val="center"/>
        <w:rPr>
          <w:rFonts w:ascii="Sylfaen" w:hAnsi="Sylfaen"/>
          <w:b/>
          <w:lang w:val="ka-GE"/>
        </w:rPr>
      </w:pPr>
    </w:p>
    <w:p w:rsidR="00246E67" w:rsidRPr="00246E67" w:rsidRDefault="00117B77" w:rsidP="00246E67">
      <w:pPr>
        <w:pStyle w:val="ListParagraph"/>
        <w:ind w:left="0"/>
        <w:jc w:val="center"/>
        <w:rPr>
          <w:rFonts w:ascii="Sylfaen" w:hAnsi="Sylfaen"/>
          <w:b/>
          <w:lang w:val="ka-GE"/>
        </w:rPr>
      </w:pPr>
      <w:r w:rsidRPr="00246E67">
        <w:rPr>
          <w:rFonts w:ascii="Sylfaen" w:hAnsi="Sylfaen"/>
          <w:b/>
          <w:lang w:val="ka-GE"/>
        </w:rPr>
        <w:t xml:space="preserve">მუხლი </w:t>
      </w:r>
      <w:r w:rsidR="00246E67">
        <w:rPr>
          <w:rFonts w:ascii="Sylfaen" w:hAnsi="Sylfaen"/>
          <w:b/>
          <w:lang w:val="ka-GE"/>
        </w:rPr>
        <w:t>8</w:t>
      </w:r>
      <w:r w:rsidRPr="00246E67">
        <w:rPr>
          <w:rFonts w:ascii="Sylfaen" w:hAnsi="Sylfaen"/>
          <w:b/>
          <w:lang w:val="ka-GE"/>
        </w:rPr>
        <w:t>.</w:t>
      </w:r>
    </w:p>
    <w:p w:rsidR="00117B77" w:rsidRPr="00246E67" w:rsidRDefault="00117B77" w:rsidP="00246E67">
      <w:pPr>
        <w:pStyle w:val="ListParagraph"/>
        <w:ind w:left="0"/>
        <w:jc w:val="center"/>
        <w:rPr>
          <w:rFonts w:ascii="Sylfaen" w:hAnsi="Sylfaen"/>
          <w:b/>
          <w:lang w:val="ka-GE"/>
        </w:rPr>
      </w:pPr>
      <w:r w:rsidRPr="00246E67">
        <w:rPr>
          <w:rFonts w:ascii="Sylfaen" w:hAnsi="Sylfaen"/>
          <w:b/>
          <w:lang w:val="ka-GE"/>
        </w:rPr>
        <w:t>საქველმოქმედო შენატანი</w:t>
      </w:r>
    </w:p>
    <w:p w:rsidR="00117B77" w:rsidRDefault="00117B77" w:rsidP="00015487">
      <w:pPr>
        <w:pStyle w:val="ListParagraph"/>
        <w:ind w:left="0"/>
        <w:jc w:val="both"/>
        <w:rPr>
          <w:rFonts w:ascii="Sylfaen" w:hAnsi="Sylfaen"/>
          <w:lang w:val="ka-GE"/>
        </w:rPr>
      </w:pPr>
    </w:p>
    <w:p w:rsidR="00117B77" w:rsidRDefault="00246E67" w:rsidP="00117B77">
      <w:pPr>
        <w:pStyle w:val="ListParagraph"/>
        <w:tabs>
          <w:tab w:val="left" w:pos="810"/>
        </w:tabs>
        <w:ind w:left="0"/>
        <w:jc w:val="both"/>
        <w:rPr>
          <w:rFonts w:ascii="Sylfaen" w:hAnsi="Sylfaen"/>
          <w:lang w:val="ka-GE"/>
        </w:rPr>
      </w:pPr>
      <w:r>
        <w:rPr>
          <w:rFonts w:ascii="Sylfaen" w:hAnsi="Sylfaen"/>
          <w:lang w:val="ka-GE"/>
        </w:rPr>
        <w:t>8</w:t>
      </w:r>
      <w:r w:rsidR="00117B77">
        <w:rPr>
          <w:rFonts w:ascii="Sylfaen" w:hAnsi="Sylfaen"/>
          <w:lang w:val="ka-GE"/>
        </w:rPr>
        <w:t xml:space="preserve">.1 </w:t>
      </w:r>
      <w:r w:rsidR="00117B77" w:rsidRPr="00561D9D">
        <w:rPr>
          <w:rFonts w:ascii="Sylfaen" w:hAnsi="Sylfaen"/>
          <w:lang w:val="ka-GE"/>
        </w:rPr>
        <w:t>არასამეწარმეო (არაკომერციული) იურიდიულ პირს „</w:t>
      </w:r>
      <w:r w:rsidR="00117B77">
        <w:rPr>
          <w:rFonts w:ascii="Sylfaen" w:hAnsi="Sylfaen"/>
          <w:lang w:val="ka-GE"/>
        </w:rPr>
        <w:t>საზოგადოებრივი ჯანმრთელობისა და უსაფრთხო გარემოს უზრუნველყოფის ცენტრს“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w:t>
      </w:r>
    </w:p>
    <w:p w:rsidR="00117B77" w:rsidRDefault="00246E67" w:rsidP="00117B77">
      <w:pPr>
        <w:pStyle w:val="ListParagraph"/>
        <w:tabs>
          <w:tab w:val="left" w:pos="810"/>
        </w:tabs>
        <w:ind w:left="0"/>
        <w:jc w:val="both"/>
        <w:rPr>
          <w:rFonts w:ascii="Sylfaen" w:hAnsi="Sylfaen"/>
          <w:lang w:val="ka-GE"/>
        </w:rPr>
      </w:pPr>
      <w:r>
        <w:rPr>
          <w:rFonts w:ascii="Sylfaen" w:hAnsi="Sylfaen"/>
          <w:lang w:val="ka-GE"/>
        </w:rPr>
        <w:t>8</w:t>
      </w:r>
      <w:r w:rsidR="00117B77">
        <w:rPr>
          <w:rFonts w:ascii="Sylfaen" w:hAnsi="Sylfaen"/>
          <w:lang w:val="ka-GE"/>
        </w:rPr>
        <w:t>.2  საქველმოქმედო შენატანი შესაძლოა შეტანილი იქნეს როგორც ფულადი  ისე არაფულადი (სხვა მატერიალური ფასეულობების) სახით, ნებისმიერ ვალუტაში, ნებისმიერი ოდენობით.</w:t>
      </w:r>
    </w:p>
    <w:p w:rsidR="00817166" w:rsidRPr="00817166" w:rsidRDefault="00246E67" w:rsidP="00817166">
      <w:pPr>
        <w:pStyle w:val="ListParagraph"/>
        <w:tabs>
          <w:tab w:val="left" w:pos="810"/>
        </w:tabs>
        <w:ind w:left="0"/>
        <w:jc w:val="both"/>
        <w:rPr>
          <w:rFonts w:ascii="Sylfaen" w:hAnsi="Sylfaen"/>
          <w:lang w:val="ka-GE"/>
        </w:rPr>
      </w:pPr>
      <w:r>
        <w:rPr>
          <w:rFonts w:ascii="Sylfaen" w:hAnsi="Sylfaen"/>
          <w:lang w:val="ka-GE"/>
        </w:rPr>
        <w:t>8</w:t>
      </w:r>
      <w:r w:rsidR="00117B77">
        <w:rPr>
          <w:rFonts w:ascii="Sylfaen" w:hAnsi="Sylfaen"/>
          <w:lang w:val="ka-GE"/>
        </w:rPr>
        <w:t>.3  საქველმოქმედო შენატანის შეტანა ეფუძნება ნებაყოფლობის პრინციპებს</w:t>
      </w:r>
      <w:r w:rsidR="006731FF">
        <w:rPr>
          <w:rFonts w:ascii="Sylfaen" w:hAnsi="Sylfaen"/>
          <w:lang w:val="ka-GE"/>
        </w:rPr>
        <w:t>.</w:t>
      </w:r>
    </w:p>
    <w:p w:rsidR="00246E67" w:rsidRDefault="00117B77" w:rsidP="00246E67">
      <w:pPr>
        <w:pStyle w:val="ListParagraph"/>
        <w:tabs>
          <w:tab w:val="left" w:pos="810"/>
        </w:tabs>
        <w:ind w:left="0"/>
        <w:jc w:val="center"/>
        <w:rPr>
          <w:rFonts w:ascii="Sylfaen" w:hAnsi="Sylfaen"/>
          <w:b/>
          <w:lang w:val="ka-GE"/>
        </w:rPr>
      </w:pPr>
      <w:r w:rsidRPr="00117B77">
        <w:rPr>
          <w:rFonts w:ascii="Sylfaen" w:hAnsi="Sylfaen"/>
          <w:b/>
          <w:lang w:val="ka-GE"/>
        </w:rPr>
        <w:lastRenderedPageBreak/>
        <w:t xml:space="preserve">მუხლი </w:t>
      </w:r>
      <w:r w:rsidR="00246E67">
        <w:rPr>
          <w:rFonts w:ascii="Sylfaen" w:hAnsi="Sylfaen"/>
          <w:b/>
          <w:lang w:val="ka-GE"/>
        </w:rPr>
        <w:t>9</w:t>
      </w:r>
      <w:r w:rsidRPr="00117B77">
        <w:rPr>
          <w:rFonts w:ascii="Sylfaen" w:hAnsi="Sylfaen"/>
          <w:b/>
          <w:lang w:val="ka-GE"/>
        </w:rPr>
        <w:t>.</w:t>
      </w:r>
    </w:p>
    <w:p w:rsidR="00117B77" w:rsidRDefault="00D71664" w:rsidP="00246E67">
      <w:pPr>
        <w:pStyle w:val="ListParagraph"/>
        <w:tabs>
          <w:tab w:val="left" w:pos="810"/>
        </w:tabs>
        <w:ind w:left="0"/>
        <w:jc w:val="center"/>
        <w:rPr>
          <w:rFonts w:ascii="Sylfaen" w:hAnsi="Sylfaen"/>
          <w:b/>
          <w:lang w:val="ka-GE"/>
        </w:rPr>
      </w:pPr>
      <w:r w:rsidRPr="00561D9D">
        <w:rPr>
          <w:rFonts w:ascii="Sylfaen" w:hAnsi="Sylfaen"/>
          <w:b/>
          <w:lang w:val="ka-GE"/>
        </w:rPr>
        <w:t>ლიკვიდაცია/რეორგანიზაცია</w:t>
      </w:r>
    </w:p>
    <w:p w:rsidR="004F0DF6" w:rsidRDefault="004F0DF6" w:rsidP="00117B77">
      <w:pPr>
        <w:pStyle w:val="ListParagraph"/>
        <w:tabs>
          <w:tab w:val="left" w:pos="810"/>
        </w:tabs>
        <w:ind w:left="0"/>
        <w:jc w:val="both"/>
        <w:rPr>
          <w:rFonts w:ascii="Sylfaen" w:hAnsi="Sylfaen"/>
          <w:b/>
          <w:lang w:val="ka-GE"/>
        </w:rPr>
      </w:pP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 xml:space="preserve">.1  არასამეწარმეო (არაკომერციული) იურიდიული პირის </w:t>
      </w:r>
      <w:r w:rsidR="00D465F6" w:rsidRPr="00561D9D">
        <w:rPr>
          <w:rFonts w:ascii="Sylfaen" w:hAnsi="Sylfaen"/>
          <w:lang w:val="ka-GE"/>
        </w:rPr>
        <w:t>„</w:t>
      </w:r>
      <w:r w:rsidR="00D465F6">
        <w:rPr>
          <w:rFonts w:ascii="Sylfaen" w:hAnsi="Sylfaen"/>
          <w:lang w:val="ka-GE"/>
        </w:rPr>
        <w:t xml:space="preserve">საზოგადოებრივი ჯანმრთელობისა და უსაფრთხო გარემოს უზრუნველყოფის ცენტრი“-ს </w:t>
      </w:r>
      <w:r w:rsidR="00D71664">
        <w:rPr>
          <w:rFonts w:ascii="Sylfaen" w:hAnsi="Sylfaen"/>
          <w:lang w:val="ka-GE"/>
        </w:rPr>
        <w:t>რეორგანიზაცია ხორციელდება საქართველოს კანონმდებლობით დადგენილი წესით, თეთრიწყაროს მუნიციპალიტეტის  გამგებლის გადაწყვეტილებით, მუნიციპალიტეტის საკრებულოს თანხმობით.</w:t>
      </w: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 xml:space="preserve">.2  </w:t>
      </w:r>
      <w:r w:rsidR="00D71664">
        <w:rPr>
          <w:rFonts w:ascii="Sylfaen" w:hAnsi="Sylfaen"/>
          <w:lang w:val="en-US"/>
        </w:rPr>
        <w:t>არასამეწარმეო (არაკომერციული) იურიდიული პირის</w:t>
      </w:r>
      <w:r w:rsidR="00D465F6">
        <w:rPr>
          <w:rFonts w:ascii="Sylfaen" w:hAnsi="Sylfaen"/>
          <w:lang w:val="ka-GE"/>
        </w:rPr>
        <w:t xml:space="preserve"> </w:t>
      </w:r>
      <w:r w:rsidR="00D465F6" w:rsidRPr="00561D9D">
        <w:rPr>
          <w:rFonts w:ascii="Sylfaen" w:hAnsi="Sylfaen"/>
          <w:lang w:val="ka-GE"/>
        </w:rPr>
        <w:t>„</w:t>
      </w:r>
      <w:r w:rsidR="00D465F6">
        <w:rPr>
          <w:rFonts w:ascii="Sylfaen" w:hAnsi="Sylfaen"/>
          <w:lang w:val="ka-GE"/>
        </w:rPr>
        <w:t>საზოგადოებრივი ჯანმრთელობისა და უსაფრთხო გარემოს უზრუნველყოფის ცენტრი“-ს</w:t>
      </w:r>
      <w:r w:rsidR="00D71664">
        <w:rPr>
          <w:rFonts w:ascii="Sylfaen" w:hAnsi="Sylfaen"/>
          <w:lang w:val="en-US"/>
        </w:rPr>
        <w:t xml:space="preserve"> ლიკვიდაცია ხორციელდება  მიზნის მიღწევის შედეგად, სისხლის სამართლის საქმეზე კანონიერ  ძალაში შესული სასამართლოს გამამტყუვნებელი განაჩენის საფუძველზე, გაკოტრებისას ან საქართველოს სამოქალაქო კოდექსის</w:t>
      </w:r>
      <w:r w:rsidR="00D71664">
        <w:rPr>
          <w:rFonts w:ascii="Sylfaen" w:hAnsi="Sylfaen"/>
          <w:lang w:val="ka-GE"/>
        </w:rPr>
        <w:t xml:space="preserve"> 38 მუხლის შესაბამისად.</w:t>
      </w: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.3 ლიკვიდაციის დროს უნდა დასრულდეს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 დარჩენილი ქონება გაუნაწილდეს უფლებამოსილ პირებს.</w:t>
      </w: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.4 დამფუძნებელთა/წევრთა გადაწყვეტილება საზოგადოების ლიკვიდაციის პროცესის დაწყების შესახებ უნდა დარეგისტრირდეს მეწარმეთა და არასამეწარმეო (არაკომერციული) იურიდიული პირების რეესტრში. ლიკვიდაციის პროცესი დაწყებულად ითვლება მისი რეგისტრაციის მომენტიდან.</w:t>
      </w: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.5  ლიკვიდაციის შედეგად დარჩენილი ქონების მიღებაზე უფლებამოსილ პირებს განსაზღვრავენ არასამეწარმეო (არაკომერციული) იურიდიული პირის დამფუძნებლები/წევრები. არასამეწარმეო (არაკომერციული) იურიდიული პირის ლიკვიდაციისას ქონების გასხვისება შესაძლებელია, თუ:</w:t>
      </w:r>
    </w:p>
    <w:p w:rsidR="00D71664" w:rsidRDefault="00D71664" w:rsidP="00D71664">
      <w:pPr>
        <w:pStyle w:val="ListParagraph"/>
        <w:tabs>
          <w:tab w:val="left" w:pos="810"/>
        </w:tabs>
        <w:ind w:left="0"/>
        <w:jc w:val="both"/>
        <w:rPr>
          <w:rFonts w:ascii="Sylfaen" w:hAnsi="Sylfaen"/>
          <w:lang w:val="ka-GE"/>
        </w:rPr>
      </w:pPr>
      <w:r>
        <w:rPr>
          <w:rFonts w:ascii="Sylfaen" w:hAnsi="Sylfaen"/>
          <w:lang w:val="ka-GE"/>
        </w:rPr>
        <w:t>ა) გასხვისება ხელს უწყობს მის მიერ დასახული მიზნების განხორციელებას;</w:t>
      </w:r>
    </w:p>
    <w:p w:rsidR="00D71664" w:rsidRDefault="00D71664" w:rsidP="00D71664">
      <w:pPr>
        <w:pStyle w:val="ListParagraph"/>
        <w:tabs>
          <w:tab w:val="left" w:pos="810"/>
        </w:tabs>
        <w:ind w:left="0"/>
        <w:jc w:val="both"/>
        <w:rPr>
          <w:rFonts w:ascii="Sylfaen" w:hAnsi="Sylfaen"/>
          <w:lang w:val="ka-GE"/>
        </w:rPr>
      </w:pPr>
      <w:r>
        <w:rPr>
          <w:rFonts w:ascii="Sylfaen" w:hAnsi="Sylfaen"/>
          <w:lang w:val="ka-GE"/>
        </w:rPr>
        <w:t>ბ) ემსახურება საქველმოქმედო მიზნებს;</w:t>
      </w:r>
    </w:p>
    <w:p w:rsidR="00D71664" w:rsidRDefault="00D71664" w:rsidP="00D71664">
      <w:pPr>
        <w:pStyle w:val="ListParagraph"/>
        <w:tabs>
          <w:tab w:val="left" w:pos="810"/>
        </w:tabs>
        <w:ind w:left="0"/>
        <w:jc w:val="both"/>
        <w:rPr>
          <w:rFonts w:ascii="Sylfaen" w:hAnsi="Sylfaen"/>
          <w:lang w:val="ka-GE"/>
        </w:rPr>
      </w:pPr>
      <w:r>
        <w:rPr>
          <w:rFonts w:ascii="Sylfaen" w:hAnsi="Sylfaen"/>
          <w:lang w:val="ka-GE"/>
        </w:rPr>
        <w:t>გ) ქონება გადაეცემა სხვა არასამეწარმეო (არაკომერციულ) იურიდიულ პირს.</w:t>
      </w: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.6 აკრძალულია ლიკვიდაციის შედეგად დარჩენილი ქონების განაწილება არასამეწარმეო (არაკომერციული) იურიდიული პირის დამფუძნებლებს, წევრებს, ხელმძღვანელობისა და წარმომადგენლობითი უფლებამოსილების მქონე პირებს შორის.</w:t>
      </w:r>
    </w:p>
    <w:p w:rsidR="00D71664" w:rsidRDefault="00246E67" w:rsidP="00D71664">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.7 თუ არასამეწარმეო (არაკომერციული) იურიდიული პირის  დამფუძნებლებმა/წევრებმა არ განსაზღვრეს ლიკვიდაციის შედეგად დარჩენილი ქონების მიღებაზე უფლებამოსილი პირი, სასამართლო არასამეწარმეო (არაკომერციული) იურიდიული პირის ლიკვიდაციის შედეგად დარჩენილ ქონებას გადასცემს შესაბამისად  ერთ ან რამდენიმე არასამეწარმეო (არაკომერციულ) იურიდიულ პირს, რომლებსაც აქვთ იგივე ან მსგავსი მიზნები, როგორიც ლიკვიდირებულ არასამეწარმეო (არაკომერციულ) იურიდიულ პირს. თუ ასეთი ორგანიზაციები არ არსებობს ან შეუძლებელია ასეთი ორგანიზაციების გამოვლენა, მაშინ შეიძლება მიღებულ იქნეს გადაწყვეტილება ამ ქონების სახელმწიფოსათვის გადაცემის შესახებ. სასამართლომ ქონება შეიძლება გაანაწილოს ლიკვიდაციის პროცესის დაწყების რეგისტრაციიდან 6 თვის შემდეგ.</w:t>
      </w:r>
    </w:p>
    <w:p w:rsidR="002B7F1A" w:rsidRDefault="00246E67" w:rsidP="00D465F6">
      <w:pPr>
        <w:pStyle w:val="ListParagraph"/>
        <w:tabs>
          <w:tab w:val="left" w:pos="810"/>
        </w:tabs>
        <w:ind w:left="0"/>
        <w:jc w:val="both"/>
        <w:rPr>
          <w:rFonts w:ascii="Sylfaen" w:hAnsi="Sylfaen"/>
          <w:lang w:val="ka-GE"/>
        </w:rPr>
      </w:pPr>
      <w:r>
        <w:rPr>
          <w:rFonts w:ascii="Sylfaen" w:hAnsi="Sylfaen"/>
          <w:lang w:val="ka-GE"/>
        </w:rPr>
        <w:t>9</w:t>
      </w:r>
      <w:r w:rsidR="00D71664">
        <w:rPr>
          <w:rFonts w:ascii="Sylfaen" w:hAnsi="Sylfaen"/>
          <w:lang w:val="ka-GE"/>
        </w:rPr>
        <w:t>.8 ლიკვიდაციას ახორციელებს ხელმძღვანელობის უფლებამოსილების მქონე პირი (პირები) ან კანონით დადგენილი წესით დანიშნული ლიკვიდატორი. ლიკვიდატორი პასუხს აგებს, როგორც ხელმძღვანელობისა და წარმომადგენლობითი უფლებამოსილების მქონე პირი.</w:t>
      </w:r>
    </w:p>
    <w:p w:rsidR="00D465F6" w:rsidRDefault="00D465F6" w:rsidP="00D465F6">
      <w:pPr>
        <w:pStyle w:val="ListParagraph"/>
        <w:tabs>
          <w:tab w:val="left" w:pos="810"/>
        </w:tabs>
        <w:ind w:left="0"/>
        <w:jc w:val="both"/>
        <w:rPr>
          <w:rFonts w:ascii="Sylfaen" w:hAnsi="Sylfaen"/>
          <w:lang w:val="ka-GE"/>
        </w:rPr>
      </w:pPr>
    </w:p>
    <w:p w:rsidR="002B7F1A" w:rsidRDefault="002B7F1A" w:rsidP="00015487">
      <w:pPr>
        <w:pStyle w:val="ListParagraph"/>
        <w:ind w:left="0"/>
        <w:jc w:val="both"/>
        <w:rPr>
          <w:rFonts w:ascii="Sylfaen" w:hAnsi="Sylfaen"/>
          <w:lang w:val="ka-GE"/>
        </w:rPr>
      </w:pPr>
    </w:p>
    <w:p w:rsidR="00AB6B61" w:rsidRPr="00AB6B61" w:rsidRDefault="00117B77" w:rsidP="00AB6B61">
      <w:pPr>
        <w:pStyle w:val="ListParagraph"/>
        <w:ind w:left="0"/>
        <w:jc w:val="center"/>
        <w:rPr>
          <w:rFonts w:ascii="Sylfaen" w:hAnsi="Sylfaen"/>
          <w:b/>
          <w:lang w:val="ka-GE"/>
        </w:rPr>
      </w:pPr>
      <w:r w:rsidRPr="00AB6B61">
        <w:rPr>
          <w:rFonts w:ascii="Sylfaen" w:hAnsi="Sylfaen"/>
          <w:b/>
          <w:lang w:val="ka-GE"/>
        </w:rPr>
        <w:lastRenderedPageBreak/>
        <w:t xml:space="preserve">მუხლი </w:t>
      </w:r>
      <w:r w:rsidR="00AB6B61">
        <w:rPr>
          <w:rFonts w:ascii="Sylfaen" w:hAnsi="Sylfaen"/>
          <w:b/>
          <w:lang w:val="ka-GE"/>
        </w:rPr>
        <w:t>10</w:t>
      </w:r>
      <w:r w:rsidRPr="00AB6B61">
        <w:rPr>
          <w:rFonts w:ascii="Sylfaen" w:hAnsi="Sylfaen"/>
          <w:b/>
          <w:lang w:val="ka-GE"/>
        </w:rPr>
        <w:t>.</w:t>
      </w:r>
    </w:p>
    <w:p w:rsidR="00117B77" w:rsidRPr="00AB6B61" w:rsidRDefault="00117B77" w:rsidP="00AB6B61">
      <w:pPr>
        <w:pStyle w:val="ListParagraph"/>
        <w:ind w:left="0"/>
        <w:jc w:val="center"/>
        <w:rPr>
          <w:rFonts w:ascii="Sylfaen" w:hAnsi="Sylfaen"/>
          <w:b/>
          <w:lang w:val="ka-GE"/>
        </w:rPr>
      </w:pPr>
      <w:r w:rsidRPr="00AB6B61">
        <w:rPr>
          <w:rFonts w:ascii="Sylfaen" w:hAnsi="Sylfaen"/>
          <w:b/>
          <w:lang w:val="ka-GE"/>
        </w:rPr>
        <w:t>დასკვნითი დებულებები</w:t>
      </w:r>
    </w:p>
    <w:p w:rsidR="00015487" w:rsidRDefault="00015487" w:rsidP="00015487">
      <w:pPr>
        <w:pStyle w:val="ListParagraph"/>
        <w:ind w:left="0"/>
        <w:jc w:val="both"/>
        <w:rPr>
          <w:rFonts w:ascii="Sylfaen" w:hAnsi="Sylfaen"/>
          <w:lang w:val="ka-GE"/>
        </w:rPr>
      </w:pPr>
    </w:p>
    <w:p w:rsidR="00117B77" w:rsidRDefault="00AB6B61" w:rsidP="00117B77">
      <w:pPr>
        <w:pStyle w:val="ListParagraph"/>
        <w:tabs>
          <w:tab w:val="left" w:pos="0"/>
          <w:tab w:val="left" w:pos="810"/>
        </w:tabs>
        <w:ind w:left="0"/>
        <w:jc w:val="both"/>
        <w:rPr>
          <w:rFonts w:ascii="Sylfaen" w:hAnsi="Sylfaen"/>
          <w:lang w:val="ka-GE"/>
        </w:rPr>
      </w:pPr>
      <w:r>
        <w:rPr>
          <w:rFonts w:ascii="Sylfaen" w:hAnsi="Sylfaen"/>
          <w:lang w:val="ka-GE"/>
        </w:rPr>
        <w:t>10</w:t>
      </w:r>
      <w:r w:rsidR="00117B77">
        <w:rPr>
          <w:rFonts w:ascii="Sylfaen" w:hAnsi="Sylfaen"/>
          <w:lang w:val="ka-GE"/>
        </w:rPr>
        <w:t>.1 წინამდებარე წესდება ძალაში შედის თეთრიწყაროს მუნიციპალიტეტის გამგებლის მიერ წესდების დამტკიცების შესახებ ბრძანების და ხელმოწერისთანავე.</w:t>
      </w:r>
    </w:p>
    <w:p w:rsidR="00117B77" w:rsidRPr="00AB6B61" w:rsidRDefault="00AB6B61" w:rsidP="00AB6B61">
      <w:pPr>
        <w:tabs>
          <w:tab w:val="left" w:pos="630"/>
          <w:tab w:val="left" w:pos="810"/>
        </w:tabs>
        <w:jc w:val="both"/>
        <w:rPr>
          <w:rFonts w:ascii="Sylfaen" w:hAnsi="Sylfaen"/>
          <w:lang w:val="ka-GE"/>
        </w:rPr>
      </w:pPr>
      <w:r>
        <w:rPr>
          <w:rFonts w:ascii="Sylfaen" w:hAnsi="Sylfaen" w:cs="Sylfaen"/>
          <w:lang w:val="ka-GE"/>
        </w:rPr>
        <w:t xml:space="preserve">10.2 </w:t>
      </w:r>
      <w:r w:rsidR="00117B77" w:rsidRPr="00AB6B61">
        <w:rPr>
          <w:rFonts w:ascii="Sylfaen" w:hAnsi="Sylfaen" w:cs="Sylfaen"/>
          <w:lang w:val="ka-GE"/>
        </w:rPr>
        <w:t>თუ</w:t>
      </w:r>
      <w:r w:rsidR="00117B77" w:rsidRPr="00AB6B61">
        <w:rPr>
          <w:rFonts w:ascii="Sylfaen" w:hAnsi="Sylfaen"/>
          <w:lang w:val="ka-GE"/>
        </w:rPr>
        <w:t xml:space="preserve"> ამ წესდების (დამფუძნებელთა/წევრთა შეთანხმების) რომელიმე  დებულება ბათილად იქნა ცნობილი, ეს გავლენას არ მოახდენს წესდების სხვა დებულებების ნამდვილობაზე.  </w:t>
      </w:r>
    </w:p>
    <w:p w:rsidR="00AB6B61" w:rsidRDefault="00AB6B61" w:rsidP="00E0622F">
      <w:pPr>
        <w:pStyle w:val="ListParagraph"/>
        <w:numPr>
          <w:ilvl w:val="1"/>
          <w:numId w:val="12"/>
        </w:numPr>
        <w:tabs>
          <w:tab w:val="left" w:pos="630"/>
          <w:tab w:val="left" w:pos="810"/>
        </w:tabs>
        <w:rPr>
          <w:rFonts w:ascii="Sylfaen" w:hAnsi="Sylfaen"/>
          <w:lang w:val="ka-GE"/>
        </w:rPr>
      </w:pPr>
      <w:r>
        <w:rPr>
          <w:rFonts w:ascii="Sylfaen" w:hAnsi="Sylfaen" w:cs="Sylfaen"/>
          <w:lang w:val="ka-GE"/>
        </w:rPr>
        <w:t xml:space="preserve"> </w:t>
      </w:r>
      <w:r w:rsidR="00117B77" w:rsidRPr="00B27BD5">
        <w:rPr>
          <w:rFonts w:ascii="Sylfaen" w:hAnsi="Sylfaen" w:cs="Sylfaen"/>
          <w:lang w:val="ka-GE"/>
        </w:rPr>
        <w:t>ამ</w:t>
      </w:r>
      <w:r w:rsidR="00117B77" w:rsidRPr="00B27BD5">
        <w:rPr>
          <w:rFonts w:ascii="Sylfaen" w:hAnsi="Sylfaen"/>
          <w:lang w:val="ka-GE"/>
        </w:rPr>
        <w:t xml:space="preserve"> წესდებას და საქართველოს მოქმედ კანონმდებლობას შორის არსებული შეუსაბამობის</w:t>
      </w:r>
    </w:p>
    <w:p w:rsidR="00117B77" w:rsidRPr="00AB6B61" w:rsidRDefault="00AB6B61" w:rsidP="00E0622F">
      <w:pPr>
        <w:pStyle w:val="ListParagraph"/>
        <w:tabs>
          <w:tab w:val="left" w:pos="630"/>
          <w:tab w:val="left" w:pos="810"/>
        </w:tabs>
        <w:ind w:left="420"/>
        <w:rPr>
          <w:rFonts w:ascii="Sylfaen" w:hAnsi="Sylfaen"/>
          <w:lang w:val="ka-GE"/>
        </w:rPr>
      </w:pPr>
      <w:r>
        <w:rPr>
          <w:rFonts w:ascii="Sylfaen" w:hAnsi="Sylfaen"/>
          <w:lang w:val="ka-GE"/>
        </w:rPr>
        <w:t xml:space="preserve"> </w:t>
      </w:r>
      <w:r w:rsidR="00117B77" w:rsidRPr="00AB6B61">
        <w:rPr>
          <w:rFonts w:ascii="Sylfaen" w:hAnsi="Sylfaen" w:cs="Sylfaen"/>
          <w:lang w:val="ka-GE"/>
        </w:rPr>
        <w:t>შემთხვევაში</w:t>
      </w:r>
      <w:r w:rsidR="00117B77" w:rsidRPr="00AB6B61">
        <w:rPr>
          <w:rFonts w:ascii="Sylfaen" w:hAnsi="Sylfaen"/>
          <w:lang w:val="ka-GE"/>
        </w:rPr>
        <w:t xml:space="preserve"> მოქმედებს კანონი.</w:t>
      </w:r>
    </w:p>
    <w:p w:rsidR="00117B77" w:rsidRDefault="00CC6B2B" w:rsidP="00117B77">
      <w:pPr>
        <w:tabs>
          <w:tab w:val="left" w:pos="630"/>
          <w:tab w:val="left" w:pos="810"/>
        </w:tabs>
        <w:jc w:val="both"/>
        <w:rPr>
          <w:rFonts w:ascii="Sylfaen" w:hAnsi="Sylfaen"/>
          <w:lang w:val="ka-GE"/>
        </w:rPr>
      </w:pPr>
      <w:r>
        <w:rPr>
          <w:rFonts w:ascii="Sylfaen" w:hAnsi="Sylfaen" w:cs="Sylfaen"/>
          <w:lang w:val="en-US"/>
        </w:rPr>
        <w:t xml:space="preserve"> 10</w:t>
      </w:r>
      <w:r>
        <w:rPr>
          <w:rFonts w:ascii="Sylfaen" w:hAnsi="Sylfaen" w:cs="Sylfaen"/>
          <w:lang w:val="ka-GE"/>
        </w:rPr>
        <w:t>.4 წესდება შედგენილია ქართულ ენაზე 3 (სამ) იდენტურ ეგზემპლარად, რომელთაგან ერთი ინახება სამსახურის დამფუძნებელთან, მეორე დირექტორთან და მესამე საქართველოს იუსტიციის სამინისტროს საჯარო რეესტრის ეროვნულ სააგენტოში.</w:t>
      </w:r>
    </w:p>
    <w:p w:rsidR="002B7F1A" w:rsidRDefault="002B7F1A" w:rsidP="00117B77">
      <w:pPr>
        <w:tabs>
          <w:tab w:val="left" w:pos="630"/>
          <w:tab w:val="left" w:pos="810"/>
        </w:tabs>
        <w:jc w:val="both"/>
        <w:rPr>
          <w:rFonts w:ascii="Sylfaen" w:hAnsi="Sylfaen"/>
          <w:lang w:val="ka-GE"/>
        </w:rPr>
      </w:pPr>
    </w:p>
    <w:p w:rsidR="002B7F1A" w:rsidRDefault="002B7F1A" w:rsidP="00117B77">
      <w:pPr>
        <w:tabs>
          <w:tab w:val="left" w:pos="630"/>
          <w:tab w:val="left" w:pos="810"/>
        </w:tabs>
        <w:jc w:val="both"/>
        <w:rPr>
          <w:rFonts w:ascii="Sylfaen" w:hAnsi="Sylfaen"/>
          <w:lang w:val="ka-GE"/>
        </w:rPr>
      </w:pPr>
    </w:p>
    <w:p w:rsidR="00D71664" w:rsidRDefault="00D71664" w:rsidP="00117B77">
      <w:pPr>
        <w:tabs>
          <w:tab w:val="left" w:pos="630"/>
          <w:tab w:val="left" w:pos="810"/>
        </w:tabs>
        <w:jc w:val="both"/>
        <w:rPr>
          <w:rFonts w:ascii="Sylfaen" w:hAnsi="Sylfaen"/>
          <w:lang w:val="ka-GE"/>
        </w:rPr>
      </w:pPr>
    </w:p>
    <w:p w:rsidR="00D71664" w:rsidRDefault="00D71664" w:rsidP="00D80A84">
      <w:pPr>
        <w:tabs>
          <w:tab w:val="left" w:pos="630"/>
          <w:tab w:val="left" w:pos="810"/>
        </w:tabs>
        <w:rPr>
          <w:rFonts w:ascii="Sylfaen" w:hAnsi="Sylfaen"/>
          <w:lang w:val="ka-GE"/>
        </w:rPr>
      </w:pPr>
      <w:r>
        <w:rPr>
          <w:rFonts w:ascii="Sylfaen" w:hAnsi="Sylfaen"/>
          <w:lang w:val="ka-GE"/>
        </w:rPr>
        <w:t xml:space="preserve">მუნიციპალიტეტის   გამგებელი                            </w:t>
      </w:r>
      <w:r w:rsidR="00D80A84">
        <w:rPr>
          <w:rFonts w:ascii="Sylfaen" w:hAnsi="Sylfaen"/>
          <w:lang w:val="ka-GE"/>
        </w:rPr>
        <w:t xml:space="preserve">                                       </w:t>
      </w:r>
      <w:r>
        <w:rPr>
          <w:rFonts w:ascii="Sylfaen" w:hAnsi="Sylfaen"/>
          <w:lang w:val="ka-GE"/>
        </w:rPr>
        <w:t xml:space="preserve">     /ბესიკ  წიკლაური/</w:t>
      </w:r>
    </w:p>
    <w:p w:rsidR="00D71664" w:rsidRDefault="00D71664" w:rsidP="00117B77">
      <w:pPr>
        <w:tabs>
          <w:tab w:val="left" w:pos="630"/>
          <w:tab w:val="left" w:pos="810"/>
        </w:tabs>
        <w:jc w:val="both"/>
        <w:rPr>
          <w:rFonts w:ascii="Sylfaen" w:hAnsi="Sylfaen"/>
          <w:lang w:val="ka-GE"/>
        </w:rPr>
      </w:pPr>
    </w:p>
    <w:p w:rsidR="00D71664" w:rsidRDefault="00D71664" w:rsidP="00117B77">
      <w:pPr>
        <w:tabs>
          <w:tab w:val="left" w:pos="630"/>
          <w:tab w:val="left" w:pos="810"/>
        </w:tabs>
        <w:jc w:val="both"/>
        <w:rPr>
          <w:rFonts w:ascii="Sylfaen" w:hAnsi="Sylfaen"/>
          <w:lang w:val="ka-GE"/>
        </w:rPr>
      </w:pPr>
    </w:p>
    <w:p w:rsidR="002B7F1A" w:rsidRDefault="002B7F1A" w:rsidP="00117B77">
      <w:pPr>
        <w:tabs>
          <w:tab w:val="left" w:pos="630"/>
          <w:tab w:val="left" w:pos="810"/>
        </w:tabs>
        <w:jc w:val="both"/>
        <w:rPr>
          <w:rFonts w:ascii="Sylfaen" w:hAnsi="Sylfaen"/>
          <w:lang w:val="ka-GE"/>
        </w:rPr>
      </w:pPr>
    </w:p>
    <w:p w:rsidR="00791674" w:rsidRDefault="00791674" w:rsidP="00791674">
      <w:pPr>
        <w:rPr>
          <w:rFonts w:ascii="Sylfaen" w:hAnsi="Sylfaen"/>
          <w:lang w:val="ka-GE"/>
        </w:rPr>
      </w:pPr>
    </w:p>
    <w:p w:rsidR="00CC6B2B" w:rsidRDefault="00CC6B2B" w:rsidP="00791674">
      <w:pPr>
        <w:rPr>
          <w:rFonts w:ascii="Sylfaen" w:hAnsi="Sylfaen"/>
          <w:b/>
          <w:sz w:val="20"/>
          <w:szCs w:val="20"/>
          <w:lang w:val="ka-GE"/>
        </w:rPr>
      </w:pPr>
    </w:p>
    <w:p w:rsidR="00DC0CE4" w:rsidRDefault="00DC0CE4" w:rsidP="00791674">
      <w:pPr>
        <w:rPr>
          <w:rFonts w:ascii="Sylfaen" w:hAnsi="Sylfaen"/>
          <w:b/>
          <w:sz w:val="20"/>
          <w:szCs w:val="20"/>
          <w:lang w:val="ka-GE"/>
        </w:rPr>
      </w:pPr>
    </w:p>
    <w:p w:rsidR="00DC0CE4" w:rsidRDefault="00DC0CE4" w:rsidP="00791674">
      <w:pPr>
        <w:rPr>
          <w:rFonts w:ascii="Sylfaen" w:hAnsi="Sylfaen"/>
          <w:b/>
          <w:sz w:val="20"/>
          <w:szCs w:val="20"/>
          <w:lang w:val="ka-GE"/>
        </w:rPr>
      </w:pPr>
    </w:p>
    <w:p w:rsidR="00791674" w:rsidRDefault="00791674" w:rsidP="00791674">
      <w:pPr>
        <w:rPr>
          <w:rFonts w:ascii="Sylfaen" w:hAnsi="Sylfaen"/>
          <w:b/>
          <w:sz w:val="20"/>
          <w:szCs w:val="20"/>
          <w:lang w:val="ka-GE"/>
        </w:rPr>
      </w:pPr>
    </w:p>
    <w:p w:rsidR="00817166" w:rsidRDefault="00817166" w:rsidP="00791674">
      <w:pPr>
        <w:rPr>
          <w:rFonts w:ascii="Sylfaen" w:hAnsi="Sylfaen"/>
          <w:b/>
          <w:sz w:val="20"/>
          <w:szCs w:val="20"/>
          <w:lang w:val="ka-GE"/>
        </w:rPr>
      </w:pPr>
    </w:p>
    <w:p w:rsidR="00817166" w:rsidRDefault="00817166" w:rsidP="00791674">
      <w:pPr>
        <w:rPr>
          <w:rFonts w:ascii="Sylfaen" w:hAnsi="Sylfaen"/>
          <w:b/>
          <w:sz w:val="20"/>
          <w:szCs w:val="20"/>
          <w:lang w:val="ka-GE"/>
        </w:rPr>
      </w:pPr>
    </w:p>
    <w:p w:rsidR="00817166" w:rsidRDefault="00817166" w:rsidP="00791674">
      <w:pPr>
        <w:rPr>
          <w:rFonts w:ascii="Sylfaen" w:hAnsi="Sylfaen"/>
          <w:b/>
          <w:sz w:val="20"/>
          <w:szCs w:val="20"/>
          <w:lang w:val="ka-GE"/>
        </w:rPr>
      </w:pPr>
    </w:p>
    <w:p w:rsidR="00817166" w:rsidRDefault="00817166" w:rsidP="00791674">
      <w:pPr>
        <w:rPr>
          <w:rFonts w:ascii="Sylfaen" w:hAnsi="Sylfaen"/>
          <w:b/>
          <w:sz w:val="20"/>
          <w:szCs w:val="20"/>
          <w:lang w:val="ka-GE"/>
        </w:rPr>
      </w:pPr>
    </w:p>
    <w:p w:rsidR="00817166" w:rsidRDefault="00817166" w:rsidP="00791674">
      <w:pPr>
        <w:rPr>
          <w:rFonts w:ascii="Sylfaen" w:hAnsi="Sylfaen"/>
          <w:b/>
          <w:sz w:val="20"/>
          <w:szCs w:val="20"/>
          <w:lang w:val="ka-GE"/>
        </w:rPr>
      </w:pPr>
    </w:p>
    <w:p w:rsidR="00817166" w:rsidRDefault="00817166" w:rsidP="00791674">
      <w:pPr>
        <w:rPr>
          <w:rFonts w:ascii="Sylfaen" w:hAnsi="Sylfaen"/>
          <w:b/>
          <w:sz w:val="20"/>
          <w:szCs w:val="20"/>
          <w:lang w:val="ka-GE"/>
        </w:rPr>
      </w:pPr>
    </w:p>
    <w:p w:rsidR="00791674" w:rsidRDefault="00791674" w:rsidP="00791674">
      <w:pPr>
        <w:jc w:val="both"/>
        <w:rPr>
          <w:rFonts w:ascii="Sylfaen" w:hAnsi="Sylfaen"/>
          <w:sz w:val="20"/>
          <w:szCs w:val="20"/>
          <w:lang w:val="ka-GE"/>
        </w:rPr>
      </w:pPr>
    </w:p>
    <w:p w:rsidR="005F2A3C" w:rsidRDefault="005F2A3C" w:rsidP="00791674">
      <w:pPr>
        <w:jc w:val="both"/>
        <w:rPr>
          <w:rFonts w:ascii="Sylfaen" w:hAnsi="Sylfaen"/>
          <w:sz w:val="20"/>
          <w:szCs w:val="20"/>
          <w:lang w:val="ka-GE"/>
        </w:rPr>
      </w:pPr>
    </w:p>
    <w:p w:rsidR="005F2A3C" w:rsidRDefault="005F2A3C"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r>
        <w:rPr>
          <w:rFonts w:ascii="Sylfaen" w:hAnsi="Sylfaen"/>
          <w:sz w:val="28"/>
          <w:szCs w:val="28"/>
          <w:lang w:val="ka-GE"/>
        </w:rPr>
        <w:t xml:space="preserve">არასამეწარმეო (არაკომერციული)  იურიდიული პირი -  </w:t>
      </w:r>
      <w:r>
        <w:rPr>
          <w:rFonts w:ascii="Sylfaen" w:hAnsi="Sylfaen"/>
          <w:sz w:val="28"/>
          <w:szCs w:val="28"/>
          <w:lang w:val="en-US"/>
        </w:rPr>
        <w:t>,,</w:t>
      </w:r>
      <w:r>
        <w:rPr>
          <w:rFonts w:ascii="Sylfaen" w:hAnsi="Sylfaen"/>
          <w:sz w:val="28"/>
          <w:szCs w:val="28"/>
          <w:lang w:val="ka-GE"/>
        </w:rPr>
        <w:t>საზოგადოებრივი ჯანმრთელობისა და უსაფრთხო გარემოს უზრუნველყოფის ცენტრი“</w:t>
      </w:r>
    </w:p>
    <w:p w:rsidR="00791674" w:rsidRDefault="00791674" w:rsidP="00791674">
      <w:pPr>
        <w:jc w:val="both"/>
        <w:rPr>
          <w:rFonts w:ascii="Sylfaen" w:hAnsi="Sylfaen"/>
          <w:sz w:val="28"/>
          <w:szCs w:val="28"/>
          <w:lang w:val="ka-GE"/>
        </w:rPr>
      </w:pPr>
    </w:p>
    <w:p w:rsidR="005F2A3C" w:rsidRDefault="005F2A3C" w:rsidP="00791674">
      <w:pPr>
        <w:jc w:val="both"/>
        <w:rPr>
          <w:rFonts w:ascii="Sylfaen" w:hAnsi="Sylfaen"/>
          <w:sz w:val="28"/>
          <w:szCs w:val="28"/>
          <w:lang w:val="ka-GE"/>
        </w:rPr>
      </w:pPr>
    </w:p>
    <w:p w:rsidR="005F2A3C" w:rsidRDefault="005F2A3C" w:rsidP="00791674">
      <w:pPr>
        <w:jc w:val="both"/>
        <w:rPr>
          <w:rFonts w:ascii="Sylfaen" w:hAnsi="Sylfaen"/>
          <w:sz w:val="28"/>
          <w:szCs w:val="28"/>
          <w:lang w:val="ka-GE"/>
        </w:rPr>
      </w:pPr>
      <w:bookmarkStart w:id="0" w:name="_GoBack"/>
      <w:bookmarkEnd w:id="0"/>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center"/>
        <w:rPr>
          <w:rFonts w:ascii="Sylfaen" w:hAnsi="Sylfaen"/>
          <w:sz w:val="28"/>
          <w:szCs w:val="28"/>
          <w:lang w:val="ka-GE"/>
        </w:rPr>
      </w:pPr>
      <w:r>
        <w:rPr>
          <w:rFonts w:ascii="Sylfaen" w:hAnsi="Sylfaen"/>
          <w:sz w:val="28"/>
          <w:szCs w:val="28"/>
          <w:lang w:val="ka-GE"/>
        </w:rPr>
        <w:t>წ   ე   ს   დ   ე   ბ   ა</w:t>
      </w: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both"/>
        <w:rPr>
          <w:rFonts w:ascii="Sylfaen" w:hAnsi="Sylfaen"/>
          <w:sz w:val="28"/>
          <w:szCs w:val="28"/>
          <w:lang w:val="ka-GE"/>
        </w:rPr>
      </w:pPr>
    </w:p>
    <w:p w:rsidR="00791674" w:rsidRDefault="00791674" w:rsidP="00791674">
      <w:pPr>
        <w:jc w:val="center"/>
        <w:rPr>
          <w:rFonts w:ascii="Sylfaen" w:hAnsi="Sylfaen"/>
          <w:sz w:val="24"/>
          <w:szCs w:val="24"/>
          <w:lang w:val="ka-GE"/>
        </w:rPr>
      </w:pPr>
      <w:r>
        <w:rPr>
          <w:rFonts w:ascii="Sylfaen" w:hAnsi="Sylfaen"/>
          <w:lang w:val="ka-GE"/>
        </w:rPr>
        <w:t>ქ.თეთრიწყარო</w:t>
      </w:r>
    </w:p>
    <w:p w:rsidR="00791674" w:rsidRDefault="00791674" w:rsidP="00791674">
      <w:pPr>
        <w:jc w:val="center"/>
        <w:rPr>
          <w:rFonts w:ascii="Sylfaen" w:hAnsi="Sylfaen"/>
          <w:lang w:val="ka-GE"/>
        </w:rPr>
      </w:pPr>
      <w:r>
        <w:rPr>
          <w:rFonts w:ascii="Sylfaen" w:hAnsi="Sylfaen"/>
          <w:lang w:val="ka-GE"/>
        </w:rPr>
        <w:t>201</w:t>
      </w:r>
      <w:r w:rsidR="005F2A3C">
        <w:rPr>
          <w:rFonts w:ascii="Sylfaen" w:hAnsi="Sylfaen"/>
          <w:lang w:val="en-US"/>
        </w:rPr>
        <w:t>5</w:t>
      </w:r>
      <w:r>
        <w:rPr>
          <w:rFonts w:ascii="Sylfaen" w:hAnsi="Sylfaen"/>
          <w:lang w:val="ka-GE"/>
        </w:rPr>
        <w:t xml:space="preserve"> წელი</w:t>
      </w:r>
    </w:p>
    <w:p w:rsidR="00791674" w:rsidRDefault="00791674" w:rsidP="00117B77">
      <w:pPr>
        <w:tabs>
          <w:tab w:val="left" w:pos="630"/>
          <w:tab w:val="left" w:pos="810"/>
        </w:tabs>
        <w:jc w:val="both"/>
        <w:rPr>
          <w:rFonts w:ascii="Sylfaen" w:hAnsi="Sylfaen"/>
          <w:lang w:val="ka-GE"/>
        </w:rPr>
      </w:pPr>
    </w:p>
    <w:sectPr w:rsidR="00791674" w:rsidSect="002B7F1A">
      <w:pgSz w:w="11906" w:h="16838"/>
      <w:pgMar w:top="1530" w:right="656"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4" w:rsidRDefault="00C74354" w:rsidP="006731FF">
      <w:pPr>
        <w:spacing w:after="0" w:line="240" w:lineRule="auto"/>
      </w:pPr>
      <w:r>
        <w:separator/>
      </w:r>
    </w:p>
  </w:endnote>
  <w:endnote w:type="continuationSeparator" w:id="0">
    <w:p w:rsidR="00C74354" w:rsidRDefault="00C74354" w:rsidP="0067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4" w:rsidRDefault="00C74354" w:rsidP="006731FF">
      <w:pPr>
        <w:spacing w:after="0" w:line="240" w:lineRule="auto"/>
      </w:pPr>
      <w:r>
        <w:separator/>
      </w:r>
    </w:p>
  </w:footnote>
  <w:footnote w:type="continuationSeparator" w:id="0">
    <w:p w:rsidR="00C74354" w:rsidRDefault="00C74354" w:rsidP="00673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D66"/>
    <w:multiLevelType w:val="multilevel"/>
    <w:tmpl w:val="1CDEDD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7500B0"/>
    <w:multiLevelType w:val="hybridMultilevel"/>
    <w:tmpl w:val="D43CAB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C7128"/>
    <w:multiLevelType w:val="multilevel"/>
    <w:tmpl w:val="234465BC"/>
    <w:lvl w:ilvl="0">
      <w:start w:val="1"/>
      <w:numFmt w:val="decimal"/>
      <w:lvlText w:val="%1."/>
      <w:lvlJc w:val="left"/>
      <w:pPr>
        <w:ind w:left="670" w:hanging="360"/>
      </w:pPr>
      <w:rPr>
        <w:rFonts w:hint="default"/>
      </w:rPr>
    </w:lvl>
    <w:lvl w:ilvl="1">
      <w:start w:val="1"/>
      <w:numFmt w:val="decimal"/>
      <w:isLgl/>
      <w:lvlText w:val="%1.%2"/>
      <w:lvlJc w:val="left"/>
      <w:pPr>
        <w:ind w:left="1030" w:hanging="720"/>
      </w:pPr>
      <w:rPr>
        <w:rFonts w:hint="default"/>
      </w:rPr>
    </w:lvl>
    <w:lvl w:ilvl="2">
      <w:start w:val="1"/>
      <w:numFmt w:val="decimal"/>
      <w:isLgl/>
      <w:lvlText w:val="%1.%2.%3"/>
      <w:lvlJc w:val="left"/>
      <w:pPr>
        <w:ind w:left="1030" w:hanging="720"/>
      </w:pPr>
      <w:rPr>
        <w:rFonts w:hint="default"/>
      </w:rPr>
    </w:lvl>
    <w:lvl w:ilvl="3">
      <w:start w:val="1"/>
      <w:numFmt w:val="decimal"/>
      <w:isLgl/>
      <w:lvlText w:val="%1.%2.%3.%4"/>
      <w:lvlJc w:val="left"/>
      <w:pPr>
        <w:ind w:left="1390" w:hanging="1080"/>
      </w:pPr>
      <w:rPr>
        <w:rFonts w:hint="default"/>
      </w:rPr>
    </w:lvl>
    <w:lvl w:ilvl="4">
      <w:start w:val="1"/>
      <w:numFmt w:val="decimal"/>
      <w:isLgl/>
      <w:lvlText w:val="%1.%2.%3.%4.%5"/>
      <w:lvlJc w:val="left"/>
      <w:pPr>
        <w:ind w:left="1390" w:hanging="1080"/>
      </w:pPr>
      <w:rPr>
        <w:rFonts w:hint="default"/>
      </w:rPr>
    </w:lvl>
    <w:lvl w:ilvl="5">
      <w:start w:val="1"/>
      <w:numFmt w:val="decimal"/>
      <w:isLgl/>
      <w:lvlText w:val="%1.%2.%3.%4.%5.%6"/>
      <w:lvlJc w:val="left"/>
      <w:pPr>
        <w:ind w:left="1750" w:hanging="1440"/>
      </w:pPr>
      <w:rPr>
        <w:rFonts w:hint="default"/>
      </w:rPr>
    </w:lvl>
    <w:lvl w:ilvl="6">
      <w:start w:val="1"/>
      <w:numFmt w:val="decimal"/>
      <w:isLgl/>
      <w:lvlText w:val="%1.%2.%3.%4.%5.%6.%7"/>
      <w:lvlJc w:val="left"/>
      <w:pPr>
        <w:ind w:left="2110" w:hanging="1800"/>
      </w:pPr>
      <w:rPr>
        <w:rFonts w:hint="default"/>
      </w:rPr>
    </w:lvl>
    <w:lvl w:ilvl="7">
      <w:start w:val="1"/>
      <w:numFmt w:val="decimal"/>
      <w:isLgl/>
      <w:lvlText w:val="%1.%2.%3.%4.%5.%6.%7.%8"/>
      <w:lvlJc w:val="left"/>
      <w:pPr>
        <w:ind w:left="2110" w:hanging="1800"/>
      </w:pPr>
      <w:rPr>
        <w:rFonts w:hint="default"/>
      </w:rPr>
    </w:lvl>
    <w:lvl w:ilvl="8">
      <w:start w:val="1"/>
      <w:numFmt w:val="decimal"/>
      <w:isLgl/>
      <w:lvlText w:val="%1.%2.%3.%4.%5.%6.%7.%8.%9"/>
      <w:lvlJc w:val="left"/>
      <w:pPr>
        <w:ind w:left="2470" w:hanging="2160"/>
      </w:pPr>
      <w:rPr>
        <w:rFonts w:hint="default"/>
      </w:rPr>
    </w:lvl>
  </w:abstractNum>
  <w:abstractNum w:abstractNumId="3">
    <w:nsid w:val="2A362726"/>
    <w:multiLevelType w:val="multilevel"/>
    <w:tmpl w:val="53843E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787597"/>
    <w:multiLevelType w:val="multilevel"/>
    <w:tmpl w:val="F4C81D4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D321AB"/>
    <w:multiLevelType w:val="hybridMultilevel"/>
    <w:tmpl w:val="5E92A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3743D"/>
    <w:multiLevelType w:val="hybridMultilevel"/>
    <w:tmpl w:val="E61C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909C3"/>
    <w:multiLevelType w:val="multilevel"/>
    <w:tmpl w:val="4D4A92FA"/>
    <w:lvl w:ilvl="0">
      <w:start w:val="10"/>
      <w:numFmt w:val="decimal"/>
      <w:lvlText w:val="%1"/>
      <w:lvlJc w:val="left"/>
      <w:pPr>
        <w:ind w:left="420" w:hanging="420"/>
      </w:pPr>
      <w:rPr>
        <w:rFonts w:cs="Sylfaen" w:hint="default"/>
      </w:rPr>
    </w:lvl>
    <w:lvl w:ilvl="1">
      <w:start w:val="3"/>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nsid w:val="4A8464B0"/>
    <w:multiLevelType w:val="multilevel"/>
    <w:tmpl w:val="099E33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178279B"/>
    <w:multiLevelType w:val="hybridMultilevel"/>
    <w:tmpl w:val="D5DE3DBE"/>
    <w:lvl w:ilvl="0" w:tplc="262CB4E6">
      <w:start w:val="1"/>
      <w:numFmt w:val="decimal"/>
      <w:lvlText w:val="%1."/>
      <w:lvlJc w:val="left"/>
      <w:pPr>
        <w:ind w:left="1530" w:hanging="360"/>
      </w:pPr>
      <w:rPr>
        <w:rFonts w:hint="default"/>
        <w:sz w:val="24"/>
        <w:szCs w:val="24"/>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705E1D8F"/>
    <w:multiLevelType w:val="hybridMultilevel"/>
    <w:tmpl w:val="B642A796"/>
    <w:lvl w:ilvl="0" w:tplc="64EABDFA">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443C88"/>
    <w:multiLevelType w:val="multilevel"/>
    <w:tmpl w:val="BC12A90E"/>
    <w:lvl w:ilvl="0">
      <w:start w:val="9"/>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num w:numId="1">
    <w:abstractNumId w:val="1"/>
  </w:num>
  <w:num w:numId="2">
    <w:abstractNumId w:val="5"/>
  </w:num>
  <w:num w:numId="3">
    <w:abstractNumId w:val="9"/>
  </w:num>
  <w:num w:numId="4">
    <w:abstractNumId w:val="2"/>
  </w:num>
  <w:num w:numId="5">
    <w:abstractNumId w:val="0"/>
  </w:num>
  <w:num w:numId="6">
    <w:abstractNumId w:val="6"/>
  </w:num>
  <w:num w:numId="7">
    <w:abstractNumId w:val="10"/>
  </w:num>
  <w:num w:numId="8">
    <w:abstractNumId w:val="11"/>
  </w:num>
  <w:num w:numId="9">
    <w:abstractNumId w:val="4"/>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5D91"/>
    <w:rsid w:val="0000104B"/>
    <w:rsid w:val="000041C0"/>
    <w:rsid w:val="00015487"/>
    <w:rsid w:val="00042F77"/>
    <w:rsid w:val="00057865"/>
    <w:rsid w:val="0007229C"/>
    <w:rsid w:val="000B0A06"/>
    <w:rsid w:val="000C5D91"/>
    <w:rsid w:val="00117B77"/>
    <w:rsid w:val="001205A4"/>
    <w:rsid w:val="00126C79"/>
    <w:rsid w:val="00187090"/>
    <w:rsid w:val="001A6FD3"/>
    <w:rsid w:val="001B604B"/>
    <w:rsid w:val="00204752"/>
    <w:rsid w:val="00243F25"/>
    <w:rsid w:val="00246E67"/>
    <w:rsid w:val="002B7F1A"/>
    <w:rsid w:val="00322C78"/>
    <w:rsid w:val="00347DEC"/>
    <w:rsid w:val="0039554B"/>
    <w:rsid w:val="003D4F3A"/>
    <w:rsid w:val="003F70BE"/>
    <w:rsid w:val="0042082D"/>
    <w:rsid w:val="00424629"/>
    <w:rsid w:val="004C237E"/>
    <w:rsid w:val="004F0DF6"/>
    <w:rsid w:val="0050077E"/>
    <w:rsid w:val="00561D9D"/>
    <w:rsid w:val="005B5940"/>
    <w:rsid w:val="005F2A3C"/>
    <w:rsid w:val="006241EF"/>
    <w:rsid w:val="00651158"/>
    <w:rsid w:val="00663B00"/>
    <w:rsid w:val="006702C8"/>
    <w:rsid w:val="006731FF"/>
    <w:rsid w:val="00680A29"/>
    <w:rsid w:val="00690A88"/>
    <w:rsid w:val="0069285F"/>
    <w:rsid w:val="006C4D1F"/>
    <w:rsid w:val="006D389D"/>
    <w:rsid w:val="006E5350"/>
    <w:rsid w:val="00774AA6"/>
    <w:rsid w:val="00791674"/>
    <w:rsid w:val="007B61A1"/>
    <w:rsid w:val="00813387"/>
    <w:rsid w:val="00817166"/>
    <w:rsid w:val="008F12F8"/>
    <w:rsid w:val="00920272"/>
    <w:rsid w:val="00942BA6"/>
    <w:rsid w:val="009A73D2"/>
    <w:rsid w:val="009B08CA"/>
    <w:rsid w:val="00A50A51"/>
    <w:rsid w:val="00AA1A45"/>
    <w:rsid w:val="00AB6B61"/>
    <w:rsid w:val="00B27BD5"/>
    <w:rsid w:val="00B445C9"/>
    <w:rsid w:val="00B72844"/>
    <w:rsid w:val="00C71268"/>
    <w:rsid w:val="00C74354"/>
    <w:rsid w:val="00C870C3"/>
    <w:rsid w:val="00CC6B2B"/>
    <w:rsid w:val="00CE4DFC"/>
    <w:rsid w:val="00D36A67"/>
    <w:rsid w:val="00D465F6"/>
    <w:rsid w:val="00D71664"/>
    <w:rsid w:val="00D7607D"/>
    <w:rsid w:val="00D80A84"/>
    <w:rsid w:val="00DC0CE4"/>
    <w:rsid w:val="00DD7633"/>
    <w:rsid w:val="00E0622F"/>
    <w:rsid w:val="00E507D0"/>
    <w:rsid w:val="00EA7BF0"/>
    <w:rsid w:val="00EB2C87"/>
    <w:rsid w:val="00ED0966"/>
    <w:rsid w:val="00ED55A5"/>
    <w:rsid w:val="00FA4F98"/>
    <w:rsid w:val="00FA6397"/>
    <w:rsid w:val="00FD3B32"/>
    <w:rsid w:val="00FE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51B21-1C26-4921-872C-C9B89D43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91"/>
    <w:pPr>
      <w:ind w:left="720"/>
      <w:contextualSpacing/>
    </w:pPr>
  </w:style>
  <w:style w:type="character" w:styleId="Hyperlink">
    <w:name w:val="Hyperlink"/>
    <w:basedOn w:val="DefaultParagraphFont"/>
    <w:uiPriority w:val="99"/>
    <w:unhideWhenUsed/>
    <w:rsid w:val="00424629"/>
    <w:rPr>
      <w:color w:val="0000FF" w:themeColor="hyperlink"/>
      <w:u w:val="single"/>
    </w:rPr>
  </w:style>
  <w:style w:type="paragraph" w:styleId="BalloonText">
    <w:name w:val="Balloon Text"/>
    <w:basedOn w:val="Normal"/>
    <w:link w:val="BalloonTextChar"/>
    <w:uiPriority w:val="99"/>
    <w:semiHidden/>
    <w:unhideWhenUsed/>
    <w:rsid w:val="0012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A4"/>
    <w:rPr>
      <w:rFonts w:ascii="Segoe UI" w:hAnsi="Segoe UI" w:cs="Segoe UI"/>
      <w:sz w:val="18"/>
      <w:szCs w:val="18"/>
    </w:rPr>
  </w:style>
  <w:style w:type="paragraph" w:styleId="Header">
    <w:name w:val="header"/>
    <w:basedOn w:val="Normal"/>
    <w:link w:val="HeaderChar"/>
    <w:uiPriority w:val="99"/>
    <w:unhideWhenUsed/>
    <w:rsid w:val="0067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FF"/>
  </w:style>
  <w:style w:type="paragraph" w:styleId="Footer">
    <w:name w:val="footer"/>
    <w:basedOn w:val="Normal"/>
    <w:link w:val="FooterChar"/>
    <w:uiPriority w:val="99"/>
    <w:unhideWhenUsed/>
    <w:rsid w:val="0067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ricyaro_saz.jandacv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479A-4905-4AB1-8FE2-D770D1AE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2277</Words>
  <Characters>12982</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EIDSS</dc:creator>
  <cp:keywords/>
  <dc:description/>
  <cp:lastModifiedBy>Nona Sumbatashvili</cp:lastModifiedBy>
  <cp:revision>31</cp:revision>
  <cp:lastPrinted>2015-02-18T08:19:00Z</cp:lastPrinted>
  <dcterms:created xsi:type="dcterms:W3CDTF">2014-11-04T09:33:00Z</dcterms:created>
  <dcterms:modified xsi:type="dcterms:W3CDTF">2015-02-18T08:21:00Z</dcterms:modified>
</cp:coreProperties>
</file>