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C7" w:rsidRDefault="00D154C7" w:rsidP="00D154C7">
      <w:pPr>
        <w:spacing w:after="0" w:line="240" w:lineRule="auto"/>
        <w:ind w:left="283"/>
        <w:jc w:val="center"/>
        <w:rPr>
          <w:rFonts w:ascii="Sylfaen" w:eastAsia="Calibri" w:hAnsi="Sylfaen" w:cs="Times New Roman"/>
          <w:b/>
          <w:bCs/>
          <w:noProof/>
          <w:sz w:val="24"/>
          <w:szCs w:val="24"/>
          <w:lang w:val="ka-GE"/>
        </w:rPr>
      </w:pPr>
      <w:r w:rsidRPr="00D154C7">
        <w:rPr>
          <w:rFonts w:ascii="Sylfaen" w:eastAsia="Calibri" w:hAnsi="Sylfaen" w:cs="Sylfaen"/>
          <w:b/>
          <w:sz w:val="28"/>
          <w:szCs w:val="28"/>
          <w:lang w:val="ka-GE"/>
        </w:rPr>
        <w:t>სამუშაოს აღწერილობ</w:t>
      </w:r>
      <w:r w:rsidRPr="00D154C7">
        <w:rPr>
          <w:rFonts w:ascii="Sylfaen" w:eastAsia="Calibri" w:hAnsi="Sylfaen" w:cs="Times New Roman"/>
          <w:b/>
          <w:bCs/>
          <w:noProof/>
          <w:sz w:val="24"/>
          <w:szCs w:val="24"/>
          <w:lang w:val="ka-GE"/>
        </w:rPr>
        <w:t>ა</w:t>
      </w:r>
    </w:p>
    <w:p w:rsidR="001F104E" w:rsidRPr="00D154C7" w:rsidRDefault="001F104E" w:rsidP="00D154C7">
      <w:pPr>
        <w:spacing w:after="0" w:line="240" w:lineRule="auto"/>
        <w:ind w:left="283"/>
        <w:jc w:val="center"/>
        <w:rPr>
          <w:rFonts w:ascii="Sylfaen" w:eastAsia="Calibri" w:hAnsi="Sylfaen" w:cs="Times New Roman"/>
          <w:b/>
          <w:bCs/>
          <w:noProof/>
          <w:sz w:val="24"/>
          <w:szCs w:val="24"/>
          <w:lang w:val="ka-GE"/>
        </w:rPr>
      </w:pPr>
    </w:p>
    <w:p w:rsidR="00D154C7" w:rsidRPr="00D154C7" w:rsidRDefault="00D154C7" w:rsidP="00D154C7">
      <w:pPr>
        <w:spacing w:after="0" w:line="240" w:lineRule="auto"/>
        <w:ind w:left="283"/>
        <w:jc w:val="center"/>
        <w:rPr>
          <w:rFonts w:ascii="Sylfaen" w:eastAsia="Calibri" w:hAnsi="Sylfaen" w:cs="Times New Roman"/>
          <w:b/>
          <w:bCs/>
          <w:noProof/>
          <w:sz w:val="24"/>
          <w:lang w:val="ka-GE"/>
        </w:rPr>
      </w:pPr>
    </w:p>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66"/>
        <w:gridCol w:w="909"/>
        <w:gridCol w:w="2600"/>
        <w:gridCol w:w="727"/>
        <w:gridCol w:w="2483"/>
      </w:tblGrid>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b/>
                <w:lang w:val="ka-GE"/>
              </w:rPr>
            </w:pPr>
            <w:r w:rsidRPr="00D154C7">
              <w:rPr>
                <w:rFonts w:ascii="Sylfaen" w:eastAsiaTheme="minorEastAsia" w:hAnsi="Sylfaen"/>
                <w:b/>
                <w:lang w:val="ka-GE"/>
              </w:rPr>
              <w:t>დაწესებულების დასახელება</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D154C7" w:rsidP="006C03B4">
            <w:pPr>
              <w:tabs>
                <w:tab w:val="left" w:pos="4536"/>
              </w:tabs>
              <w:spacing w:after="0" w:line="276" w:lineRule="auto"/>
              <w:rPr>
                <w:rFonts w:ascii="Sylfaen" w:eastAsiaTheme="minorEastAsia" w:hAnsi="Sylfaen"/>
                <w:lang w:val="ka-GE"/>
              </w:rPr>
            </w:pPr>
            <w:r w:rsidRPr="00D154C7">
              <w:rPr>
                <w:rFonts w:ascii="Sylfaen" w:eastAsiaTheme="minorEastAsia" w:hAnsi="Sylfaen"/>
                <w:lang w:val="ka-GE"/>
              </w:rPr>
              <w:t xml:space="preserve">თეთრიწყაროს მუნიციპალიტეტის </w:t>
            </w:r>
            <w:r w:rsidR="006C03B4">
              <w:rPr>
                <w:rFonts w:ascii="Sylfaen" w:eastAsiaTheme="minorEastAsia" w:hAnsi="Sylfaen"/>
                <w:lang w:val="ka-GE"/>
              </w:rPr>
              <w:t>მერია</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b/>
                <w:lang w:val="ka-GE"/>
              </w:rPr>
            </w:pPr>
            <w:r w:rsidRPr="00D154C7">
              <w:rPr>
                <w:rFonts w:ascii="Sylfaen" w:eastAsiaTheme="minorEastAsia" w:hAnsi="Sylfaen"/>
                <w:b/>
                <w:lang w:val="ka-GE"/>
              </w:rPr>
              <w:t>დაწესებულების მისამართი</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lang w:val="ka-GE"/>
              </w:rPr>
            </w:pPr>
            <w:r w:rsidRPr="00D154C7">
              <w:rPr>
                <w:rFonts w:ascii="Sylfaen" w:eastAsiaTheme="minorEastAsia" w:hAnsi="Sylfaen"/>
                <w:lang w:val="ka-GE"/>
              </w:rPr>
              <w:t>ქ.თეთრიწყარო, თამარ მეფის ქ.#34</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2385"/>
              </w:tabs>
              <w:spacing w:after="0" w:line="276" w:lineRule="auto"/>
              <w:rPr>
                <w:rFonts w:ascii="Sylfaen" w:eastAsiaTheme="minorEastAsia" w:hAnsi="Sylfaen"/>
                <w:b/>
                <w:lang w:val="ka-GE"/>
              </w:rPr>
            </w:pPr>
            <w:r w:rsidRPr="00D154C7">
              <w:rPr>
                <w:rFonts w:ascii="Sylfaen" w:eastAsiaTheme="minorEastAsia" w:hAnsi="Sylfaen"/>
                <w:b/>
                <w:lang w:val="ka-GE"/>
              </w:rPr>
              <w:t>საფოსტო ინდექსი</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lang w:val="ka-GE"/>
              </w:rPr>
            </w:pPr>
            <w:r w:rsidRPr="00D154C7">
              <w:rPr>
                <w:rFonts w:ascii="Sylfaen" w:eastAsiaTheme="minorEastAsia" w:hAnsi="Sylfaen"/>
                <w:lang w:val="ka-GE"/>
              </w:rPr>
              <w:t>2300</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2385"/>
              </w:tabs>
              <w:spacing w:after="0" w:line="276" w:lineRule="auto"/>
              <w:rPr>
                <w:rFonts w:ascii="Sylfaen" w:eastAsiaTheme="minorEastAsia" w:hAnsi="Sylfaen"/>
                <w:b/>
                <w:lang w:val="ka-GE"/>
              </w:rPr>
            </w:pPr>
            <w:r w:rsidRPr="00D154C7">
              <w:rPr>
                <w:rFonts w:ascii="Sylfaen" w:eastAsiaTheme="minorEastAsia" w:hAnsi="Sylfaen"/>
                <w:b/>
                <w:lang w:val="ka-GE"/>
              </w:rPr>
              <w:t>სტრუქტურული ერთეული</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lang w:val="ka-GE"/>
              </w:rPr>
            </w:pPr>
            <w:r w:rsidRPr="00D154C7">
              <w:rPr>
                <w:rFonts w:ascii="Sylfaen" w:eastAsiaTheme="minorEastAsia" w:hAnsi="Sylfaen"/>
                <w:lang w:val="ka-GE"/>
              </w:rPr>
              <w:t>ქონების მართვისა და მატერიალური უზრუნველყოფის სამსახური</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2385"/>
              </w:tabs>
              <w:spacing w:after="0" w:line="276" w:lineRule="auto"/>
              <w:rPr>
                <w:rFonts w:ascii="Sylfaen" w:eastAsiaTheme="minorEastAsia" w:hAnsi="Sylfaen"/>
                <w:b/>
                <w:lang w:val="ka-GE"/>
              </w:rPr>
            </w:pPr>
            <w:r w:rsidRPr="00D154C7">
              <w:rPr>
                <w:rFonts w:ascii="Sylfaen" w:eastAsiaTheme="minorEastAsia" w:hAnsi="Sylfaen"/>
                <w:b/>
                <w:lang w:val="ka-GE"/>
              </w:rPr>
              <w:t>ქვესტრუქტურა</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lang w:val="ka-GE"/>
              </w:rPr>
            </w:pPr>
          </w:p>
        </w:tc>
      </w:tr>
      <w:tr w:rsidR="00D154C7" w:rsidRPr="00D154C7" w:rsidTr="00B732F0">
        <w:trPr>
          <w:trHeight w:val="450"/>
        </w:trPr>
        <w:tc>
          <w:tcPr>
            <w:tcW w:w="988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154C7" w:rsidRPr="00D154C7" w:rsidRDefault="00D154C7" w:rsidP="00D154C7">
            <w:pPr>
              <w:tabs>
                <w:tab w:val="left" w:pos="4536"/>
              </w:tabs>
              <w:spacing w:after="0" w:line="276" w:lineRule="auto"/>
              <w:jc w:val="center"/>
              <w:rPr>
                <w:rFonts w:ascii="Sylfaen" w:eastAsiaTheme="minorEastAsia" w:hAnsi="Sylfaen"/>
                <w:lang w:val="ka-GE"/>
              </w:rPr>
            </w:pPr>
            <w:r w:rsidRPr="00D154C7">
              <w:rPr>
                <w:rFonts w:ascii="Sylfaen" w:eastAsiaTheme="minorEastAsia" w:hAnsi="Sylfaen"/>
                <w:b/>
                <w:lang w:val="ka-GE"/>
              </w:rPr>
              <w:t>თანამდებობა</w:t>
            </w:r>
          </w:p>
        </w:tc>
      </w:tr>
      <w:tr w:rsidR="00D154C7" w:rsidRPr="00D154C7" w:rsidTr="00B732F0">
        <w:trPr>
          <w:trHeight w:val="450"/>
        </w:trPr>
        <w:tc>
          <w:tcPr>
            <w:tcW w:w="4075" w:type="dxa"/>
            <w:gridSpan w:val="2"/>
            <w:tcBorders>
              <w:top w:val="single" w:sz="8" w:space="0" w:color="000000"/>
              <w:left w:val="single" w:sz="8" w:space="0" w:color="000000"/>
              <w:bottom w:val="single" w:sz="8" w:space="0" w:color="000000"/>
              <w:right w:val="single" w:sz="4" w:space="0" w:color="auto"/>
            </w:tcBorders>
            <w:vAlign w:val="center"/>
            <w:hideMark/>
          </w:tcPr>
          <w:p w:rsidR="00D154C7" w:rsidRPr="00D154C7" w:rsidRDefault="00D154C7" w:rsidP="00D154C7">
            <w:pPr>
              <w:tabs>
                <w:tab w:val="left" w:pos="4536"/>
              </w:tabs>
              <w:spacing w:after="0" w:line="276" w:lineRule="auto"/>
              <w:jc w:val="center"/>
              <w:rPr>
                <w:rFonts w:ascii="Sylfaen" w:eastAsiaTheme="minorEastAsia" w:hAnsi="Sylfaen"/>
                <w:b/>
                <w:lang w:val="ka-GE"/>
              </w:rPr>
            </w:pPr>
            <w:r w:rsidRPr="00D154C7">
              <w:rPr>
                <w:rFonts w:ascii="Sylfaen" w:eastAsiaTheme="minorEastAsia" w:hAnsi="Sylfaen"/>
                <w:b/>
                <w:lang w:val="ka-GE"/>
              </w:rPr>
              <w:t>თანამდებობის დასახელება</w:t>
            </w:r>
          </w:p>
        </w:tc>
        <w:tc>
          <w:tcPr>
            <w:tcW w:w="5810" w:type="dxa"/>
            <w:gridSpan w:val="3"/>
            <w:tcBorders>
              <w:top w:val="single" w:sz="8" w:space="0" w:color="000000"/>
              <w:left w:val="single" w:sz="4" w:space="0" w:color="auto"/>
              <w:bottom w:val="single" w:sz="8" w:space="0" w:color="000000"/>
              <w:right w:val="single" w:sz="8" w:space="0" w:color="000000"/>
            </w:tcBorders>
            <w:vAlign w:val="center"/>
            <w:hideMark/>
          </w:tcPr>
          <w:p w:rsidR="00D154C7" w:rsidRPr="00D154C7" w:rsidRDefault="00D154C7" w:rsidP="00D154C7">
            <w:pPr>
              <w:tabs>
                <w:tab w:val="left" w:pos="4536"/>
              </w:tabs>
              <w:spacing w:after="0" w:line="276" w:lineRule="auto"/>
              <w:jc w:val="center"/>
              <w:rPr>
                <w:rFonts w:ascii="Sylfaen" w:eastAsiaTheme="minorEastAsia" w:hAnsi="Sylfaen"/>
                <w:lang w:val="ka-GE"/>
              </w:rPr>
            </w:pPr>
            <w:r w:rsidRPr="00D154C7">
              <w:rPr>
                <w:rFonts w:ascii="Sylfaen" w:eastAsiaTheme="minorEastAsia" w:hAnsi="Sylfaen"/>
                <w:lang w:val="ka-GE"/>
              </w:rPr>
              <w:t>ქონების მართვისა და მატერიალური უზრუნველყოფის სამსახურის უფროსი</w:t>
            </w:r>
          </w:p>
        </w:tc>
      </w:tr>
      <w:tr w:rsidR="00D154C7" w:rsidRPr="00D154C7" w:rsidTr="00B732F0">
        <w:trPr>
          <w:trHeight w:val="466"/>
        </w:trPr>
        <w:tc>
          <w:tcPr>
            <w:tcW w:w="3166" w:type="dxa"/>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4536"/>
              </w:tabs>
              <w:spacing w:after="0" w:line="276" w:lineRule="auto"/>
              <w:jc w:val="center"/>
              <w:rPr>
                <w:rFonts w:ascii="Sylfaen" w:eastAsiaTheme="minorEastAsia" w:hAnsi="Sylfaen"/>
                <w:b/>
                <w:lang w:val="ka-GE"/>
              </w:rPr>
            </w:pPr>
            <w:r w:rsidRPr="00D154C7">
              <w:rPr>
                <w:rFonts w:ascii="Sylfaen" w:eastAsiaTheme="minorEastAsia" w:hAnsi="Sylfaen"/>
                <w:b/>
                <w:lang w:val="ka-GE"/>
              </w:rPr>
              <w:t>კატეგორია</w:t>
            </w:r>
          </w:p>
        </w:tc>
        <w:tc>
          <w:tcPr>
            <w:tcW w:w="3509"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4536"/>
              </w:tabs>
              <w:spacing w:after="0" w:line="276" w:lineRule="auto"/>
              <w:jc w:val="center"/>
              <w:rPr>
                <w:rFonts w:ascii="Sylfaen" w:eastAsiaTheme="minorEastAsia" w:hAnsi="Sylfaen"/>
                <w:b/>
                <w:lang w:val="ka-GE"/>
              </w:rPr>
            </w:pPr>
            <w:r w:rsidRPr="00D154C7">
              <w:rPr>
                <w:rFonts w:ascii="Sylfaen" w:eastAsiaTheme="minorEastAsia" w:hAnsi="Sylfaen"/>
                <w:b/>
                <w:lang w:val="ka-GE"/>
              </w:rPr>
              <w:t xml:space="preserve">რანგი  </w:t>
            </w:r>
          </w:p>
        </w:tc>
        <w:tc>
          <w:tcPr>
            <w:tcW w:w="3210"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4536"/>
              </w:tabs>
              <w:spacing w:after="0" w:line="240" w:lineRule="auto"/>
              <w:jc w:val="center"/>
              <w:rPr>
                <w:rFonts w:ascii="Sylfaen" w:eastAsiaTheme="minorEastAsia" w:hAnsi="Sylfaen"/>
                <w:b/>
                <w:lang w:val="ka-GE"/>
              </w:rPr>
            </w:pPr>
            <w:r w:rsidRPr="00D154C7">
              <w:rPr>
                <w:rFonts w:ascii="Sylfaen" w:eastAsiaTheme="minorEastAsia" w:hAnsi="Sylfaen"/>
                <w:b/>
                <w:lang w:val="ka-GE"/>
              </w:rPr>
              <w:t>ზღვრული სპეციალური წოდება</w:t>
            </w:r>
          </w:p>
        </w:tc>
      </w:tr>
      <w:tr w:rsidR="00D154C7" w:rsidRPr="00D154C7" w:rsidTr="00B732F0">
        <w:trPr>
          <w:trHeight w:val="569"/>
        </w:trPr>
        <w:tc>
          <w:tcPr>
            <w:tcW w:w="3166" w:type="dxa"/>
            <w:tcBorders>
              <w:top w:val="single" w:sz="8" w:space="0" w:color="000000"/>
              <w:left w:val="single" w:sz="8" w:space="0" w:color="000000"/>
              <w:bottom w:val="single" w:sz="8" w:space="0" w:color="000000"/>
              <w:right w:val="single" w:sz="8" w:space="0" w:color="000000"/>
            </w:tcBorders>
            <w:vAlign w:val="center"/>
          </w:tcPr>
          <w:p w:rsidR="00D154C7" w:rsidRPr="00D154C7" w:rsidRDefault="00D27A75" w:rsidP="00D154C7">
            <w:pPr>
              <w:tabs>
                <w:tab w:val="left" w:pos="4536"/>
              </w:tabs>
              <w:spacing w:after="0" w:line="276" w:lineRule="auto"/>
              <w:jc w:val="center"/>
              <w:rPr>
                <w:rFonts w:ascii="Sylfaen" w:eastAsiaTheme="minorEastAsia" w:hAnsi="Sylfaen" w:cs="Sylfaen"/>
                <w:lang w:val="ka-GE"/>
              </w:rPr>
            </w:pPr>
            <w:r>
              <w:rPr>
                <w:rFonts w:ascii="Sylfaen" w:eastAsiaTheme="minorEastAsia" w:hAnsi="Sylfaen" w:cs="Sylfaen"/>
                <w:lang w:val="ka-GE"/>
              </w:rPr>
              <w:t>მაღალი მმართველობითი დონე</w:t>
            </w:r>
          </w:p>
        </w:tc>
        <w:tc>
          <w:tcPr>
            <w:tcW w:w="3509"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27A75" w:rsidP="00D154C7">
            <w:pPr>
              <w:tabs>
                <w:tab w:val="left" w:pos="4536"/>
              </w:tabs>
              <w:spacing w:after="0" w:line="276" w:lineRule="auto"/>
              <w:jc w:val="center"/>
              <w:rPr>
                <w:rFonts w:ascii="Sylfaen" w:eastAsiaTheme="minorEastAsia" w:hAnsi="Sylfaen"/>
                <w:lang w:val="ka-GE"/>
              </w:rPr>
            </w:pPr>
            <w:r>
              <w:rPr>
                <w:rFonts w:ascii="Sylfaen" w:eastAsiaTheme="minorEastAsia" w:hAnsi="Sylfaen"/>
                <w:lang w:val="ka-GE"/>
              </w:rPr>
              <w:t>პირველი</w:t>
            </w:r>
          </w:p>
        </w:tc>
        <w:tc>
          <w:tcPr>
            <w:tcW w:w="3210" w:type="dxa"/>
            <w:gridSpan w:val="2"/>
            <w:tcBorders>
              <w:top w:val="single" w:sz="8" w:space="0" w:color="000000"/>
              <w:left w:val="single" w:sz="8" w:space="0" w:color="000000"/>
              <w:bottom w:val="single" w:sz="8" w:space="0" w:color="000000"/>
              <w:right w:val="single" w:sz="8" w:space="0" w:color="000000"/>
            </w:tcBorders>
            <w:vAlign w:val="center"/>
          </w:tcPr>
          <w:p w:rsidR="00D154C7" w:rsidRPr="00D154C7" w:rsidRDefault="00D27A75" w:rsidP="00D154C7">
            <w:pPr>
              <w:tabs>
                <w:tab w:val="left" w:pos="4536"/>
              </w:tabs>
              <w:spacing w:after="0" w:line="276" w:lineRule="auto"/>
              <w:jc w:val="center"/>
              <w:rPr>
                <w:rFonts w:ascii="Sylfaen" w:eastAsiaTheme="minorEastAsia" w:hAnsi="Sylfaen"/>
                <w:lang w:val="ka-GE"/>
              </w:rPr>
            </w:pPr>
            <w:r>
              <w:rPr>
                <w:rFonts w:ascii="Sylfaen" w:eastAsiaTheme="minorEastAsia" w:hAnsi="Sylfaen"/>
                <w:lang w:val="ka-GE"/>
              </w:rPr>
              <w:t>სამსახურის უფროსი-პირველადი სტრუქტურული ერთეულის უფროსი</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4536"/>
              </w:tabs>
              <w:spacing w:after="0" w:line="240" w:lineRule="auto"/>
              <w:ind w:right="34"/>
              <w:rPr>
                <w:rFonts w:ascii="Sylfaen" w:eastAsiaTheme="minorEastAsia" w:hAnsi="Sylfaen"/>
                <w:b/>
                <w:lang w:val="ka-GE"/>
              </w:rPr>
            </w:pPr>
            <w:r w:rsidRPr="00D154C7">
              <w:rPr>
                <w:rFonts w:eastAsiaTheme="minorEastAsia"/>
                <w:noProof/>
              </w:rPr>
              <mc:AlternateContent>
                <mc:Choice Requires="wps">
                  <w:drawing>
                    <wp:anchor distT="4294967295" distB="4294967295" distL="114299" distR="114299" simplePos="0" relativeHeight="251659264" behindDoc="0" locked="0" layoutInCell="0" allowOverlap="1" wp14:anchorId="7DD9ADA5" wp14:editId="22E78DC0">
                      <wp:simplePos x="0" y="0"/>
                      <wp:positionH relativeFrom="column">
                        <wp:posOffset>2663190</wp:posOffset>
                      </wp:positionH>
                      <wp:positionV relativeFrom="paragraph">
                        <wp:posOffset>55245</wp:posOffset>
                      </wp:positionV>
                      <wp:extent cx="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F2FB" id="Straight Connector 1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9.7pt,4.35pt" to="209.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" o:allowincell="f"/>
                  </w:pict>
                </mc:Fallback>
              </mc:AlternateContent>
            </w:r>
            <w:r w:rsidRPr="00D154C7">
              <w:rPr>
                <w:rFonts w:eastAsiaTheme="minorEastAsia"/>
                <w:noProof/>
              </w:rPr>
              <mc:AlternateContent>
                <mc:Choice Requires="wps">
                  <w:drawing>
                    <wp:anchor distT="4294967295" distB="4294967295" distL="114299" distR="114299" simplePos="0" relativeHeight="251660288" behindDoc="0" locked="0" layoutInCell="0" allowOverlap="1" wp14:anchorId="2835CD80" wp14:editId="33197DAB">
                      <wp:simplePos x="0" y="0"/>
                      <wp:positionH relativeFrom="column">
                        <wp:posOffset>3028950</wp:posOffset>
                      </wp:positionH>
                      <wp:positionV relativeFrom="paragraph">
                        <wp:posOffset>1211580</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DC532" id="Straight Connector 1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8.5pt,95.4pt" to="238.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" o:allowincell="f"/>
                  </w:pict>
                </mc:Fallback>
              </mc:AlternateContent>
            </w:r>
            <w:r w:rsidRPr="00D154C7">
              <w:rPr>
                <w:rFonts w:ascii="Sylfaen" w:eastAsiaTheme="minorEastAsia" w:hAnsi="Sylfaen"/>
                <w:b/>
                <w:lang w:val="ka-GE"/>
              </w:rPr>
              <w:t xml:space="preserve">უშუალო დაქვემდებარებაშია </w:t>
            </w:r>
            <w:r w:rsidRPr="00D154C7">
              <w:rPr>
                <w:rFonts w:ascii="Sylfaen" w:eastAsiaTheme="minorEastAsia" w:hAnsi="Sylfaen"/>
                <w:b/>
                <w:lang w:val="ka-GE"/>
              </w:rPr>
              <w:br/>
              <w:t>(თანამდებობის დასახელება)</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1F104E" w:rsidP="00D154C7">
            <w:pPr>
              <w:tabs>
                <w:tab w:val="left" w:pos="4536"/>
              </w:tabs>
              <w:spacing w:after="0" w:line="276" w:lineRule="auto"/>
              <w:ind w:right="34"/>
              <w:rPr>
                <w:rFonts w:ascii="Sylfaen" w:eastAsiaTheme="minorEastAsia" w:hAnsi="Sylfaen"/>
                <w:lang w:val="ka-GE"/>
              </w:rPr>
            </w:pPr>
            <w:r>
              <w:rPr>
                <w:rFonts w:ascii="Sylfaen" w:eastAsiaTheme="minorEastAsia" w:hAnsi="Sylfaen"/>
                <w:lang w:val="ka-GE"/>
              </w:rPr>
              <w:t xml:space="preserve">მერის </w:t>
            </w:r>
            <w:r w:rsidR="00D154C7" w:rsidRPr="00D154C7">
              <w:rPr>
                <w:rFonts w:ascii="Sylfaen" w:eastAsiaTheme="minorEastAsia" w:hAnsi="Sylfaen"/>
                <w:lang w:val="ka-GE"/>
              </w:rPr>
              <w:t>პირველი მოადგილე</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4536"/>
              </w:tabs>
              <w:spacing w:after="0" w:line="240" w:lineRule="auto"/>
              <w:ind w:right="34"/>
              <w:rPr>
                <w:rFonts w:ascii="Sylfaen" w:eastAsiaTheme="minorEastAsia" w:hAnsi="Sylfaen"/>
                <w:b/>
                <w:noProof/>
              </w:rPr>
            </w:pPr>
            <w:r w:rsidRPr="00D154C7">
              <w:rPr>
                <w:rFonts w:ascii="Sylfaen" w:eastAsiaTheme="minorEastAsia" w:hAnsi="Sylfaen"/>
                <w:b/>
                <w:lang w:val="ka-GE"/>
              </w:rPr>
              <w:t>უშუალოდ დაქვემდებარებულ სტრუქტურულ ერთეულთა რაოდენობა</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9B0503" w:rsidP="00D154C7">
            <w:pPr>
              <w:tabs>
                <w:tab w:val="left" w:pos="4536"/>
              </w:tabs>
              <w:spacing w:after="0" w:line="240" w:lineRule="auto"/>
              <w:ind w:right="34"/>
              <w:rPr>
                <w:rFonts w:ascii="Sylfaen" w:eastAsiaTheme="minorEastAsia" w:hAnsi="Sylfaen"/>
                <w:lang w:val="ka-GE"/>
              </w:rPr>
            </w:pPr>
            <w:r>
              <w:rPr>
                <w:rFonts w:ascii="Sylfaen" w:eastAsiaTheme="minorEastAsia" w:hAnsi="Sylfaen"/>
                <w:lang w:val="ka-GE"/>
              </w:rPr>
              <w:t>1</w:t>
            </w:r>
            <w:r w:rsidR="00D154C7" w:rsidRPr="00D154C7">
              <w:rPr>
                <w:rFonts w:ascii="Sylfaen" w:eastAsiaTheme="minorEastAsia" w:hAnsi="Sylfaen"/>
              </w:rPr>
              <w:t xml:space="preserve"> </w:t>
            </w:r>
            <w:r w:rsidR="00D154C7" w:rsidRPr="00D154C7">
              <w:rPr>
                <w:rFonts w:ascii="Sylfaen" w:eastAsiaTheme="minorEastAsia" w:hAnsi="Sylfaen"/>
                <w:lang w:val="ka-GE"/>
              </w:rPr>
              <w:t xml:space="preserve"> - ქონების მართვის განყოფილება;</w:t>
            </w:r>
          </w:p>
          <w:p w:rsidR="00D154C7" w:rsidRPr="00D154C7" w:rsidRDefault="00D154C7" w:rsidP="00D154C7">
            <w:pPr>
              <w:tabs>
                <w:tab w:val="left" w:pos="4536"/>
              </w:tabs>
              <w:spacing w:after="200" w:line="240" w:lineRule="auto"/>
              <w:ind w:right="34"/>
              <w:rPr>
                <w:rFonts w:ascii="Sylfaen" w:eastAsiaTheme="minorEastAsia" w:hAnsi="Sylfaen"/>
                <w:lang w:val="ka-GE"/>
              </w:rPr>
            </w:pPr>
            <w:r w:rsidRPr="00D154C7">
              <w:rPr>
                <w:rFonts w:ascii="Sylfaen" w:eastAsiaTheme="minorEastAsia" w:hAnsi="Sylfaen"/>
                <w:lang w:val="ka-GE"/>
              </w:rPr>
              <w:t xml:space="preserve"> </w:t>
            </w:r>
            <w:r w:rsidR="009B0503">
              <w:rPr>
                <w:rFonts w:ascii="Sylfaen" w:eastAsiaTheme="minorEastAsia" w:hAnsi="Sylfaen"/>
                <w:lang w:val="ka-GE"/>
              </w:rPr>
              <w:t>2</w:t>
            </w:r>
            <w:r w:rsidRPr="00D154C7">
              <w:rPr>
                <w:rFonts w:ascii="Sylfaen" w:eastAsiaTheme="minorEastAsia" w:hAnsi="Sylfaen"/>
                <w:lang w:val="ka-GE"/>
              </w:rPr>
              <w:t>- მატერიალური უზრუნველყოფის განყოფილება.</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4536"/>
              </w:tabs>
              <w:spacing w:after="0" w:line="240" w:lineRule="auto"/>
              <w:rPr>
                <w:rFonts w:ascii="Sylfaen" w:eastAsiaTheme="minorEastAsia" w:hAnsi="Sylfaen"/>
                <w:b/>
                <w:lang w:val="ka-GE"/>
              </w:rPr>
            </w:pPr>
            <w:r w:rsidRPr="00D154C7">
              <w:rPr>
                <w:rFonts w:ascii="Sylfaen" w:eastAsiaTheme="minorEastAsia" w:hAnsi="Sylfaen"/>
                <w:b/>
                <w:lang w:val="ka-GE"/>
              </w:rPr>
              <w:t>უშუალოდ დაქვემდებარებულ თანამშრომელთა რაოდენობა თანამდებობათა აღნიშვნით</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Default="00D154C7" w:rsidP="00D154C7">
            <w:pPr>
              <w:tabs>
                <w:tab w:val="left" w:pos="4536"/>
              </w:tabs>
              <w:spacing w:after="0" w:line="240" w:lineRule="auto"/>
              <w:rPr>
                <w:rFonts w:ascii="Sylfaen" w:eastAsiaTheme="minorEastAsia" w:hAnsi="Sylfaen"/>
              </w:rPr>
            </w:pPr>
            <w:r w:rsidRPr="00D154C7">
              <w:rPr>
                <w:rFonts w:ascii="Sylfaen" w:eastAsiaTheme="minorEastAsia" w:hAnsi="Sylfaen"/>
                <w:lang w:val="ka-GE"/>
              </w:rPr>
              <w:t>განყოფილების</w:t>
            </w:r>
            <w:r w:rsidR="00C42456">
              <w:rPr>
                <w:rFonts w:ascii="Sylfaen" w:eastAsiaTheme="minorEastAsia" w:hAnsi="Sylfaen"/>
                <w:lang w:val="ka-GE"/>
              </w:rPr>
              <w:t>-მეორადი სტრუქტურული ერთეულის უფროსი</w:t>
            </w:r>
            <w:r w:rsidR="00014624">
              <w:rPr>
                <w:rFonts w:ascii="Sylfaen" w:eastAsiaTheme="minorEastAsia" w:hAnsi="Sylfaen"/>
              </w:rPr>
              <w:t>-2</w:t>
            </w:r>
          </w:p>
          <w:p w:rsidR="00014624" w:rsidRPr="00014624" w:rsidRDefault="00014624" w:rsidP="00D154C7">
            <w:pPr>
              <w:tabs>
                <w:tab w:val="left" w:pos="4536"/>
              </w:tabs>
              <w:spacing w:after="0" w:line="240" w:lineRule="auto"/>
              <w:rPr>
                <w:rFonts w:ascii="Sylfaen" w:eastAsiaTheme="minorEastAsia" w:hAnsi="Sylfaen"/>
                <w:lang w:val="ka-GE"/>
              </w:rPr>
            </w:pPr>
            <w:r>
              <w:rPr>
                <w:rFonts w:ascii="Sylfaen" w:eastAsiaTheme="minorEastAsia" w:hAnsi="Sylfaen"/>
                <w:lang w:val="ka-GE"/>
              </w:rPr>
              <w:t>მესამე რანგის მეორე კატეგორიის უფროსი სპეციალისტი-2</w:t>
            </w:r>
          </w:p>
          <w:p w:rsidR="00C42456" w:rsidRDefault="00C42456" w:rsidP="00D154C7">
            <w:pPr>
              <w:tabs>
                <w:tab w:val="left" w:pos="4536"/>
              </w:tabs>
              <w:spacing w:after="0" w:line="240" w:lineRule="auto"/>
              <w:rPr>
                <w:rFonts w:ascii="Sylfaen" w:eastAsiaTheme="minorEastAsia" w:hAnsi="Sylfaen"/>
                <w:lang w:val="ka-GE"/>
              </w:rPr>
            </w:pPr>
            <w:r>
              <w:rPr>
                <w:rFonts w:ascii="Sylfaen" w:eastAsiaTheme="minorEastAsia" w:hAnsi="Sylfaen"/>
                <w:lang w:val="ka-GE"/>
              </w:rPr>
              <w:t>მესამე რანგის მესამე კატეგორიის უფროსი სპეციალისტი-1</w:t>
            </w:r>
          </w:p>
          <w:p w:rsidR="00D154C7" w:rsidRPr="00D154C7" w:rsidRDefault="00C42456" w:rsidP="00C42456">
            <w:pPr>
              <w:tabs>
                <w:tab w:val="left" w:pos="4536"/>
              </w:tabs>
              <w:spacing w:after="0" w:line="240" w:lineRule="auto"/>
              <w:rPr>
                <w:rFonts w:ascii="Sylfaen" w:eastAsiaTheme="minorEastAsia" w:hAnsi="Sylfaen"/>
                <w:lang w:val="ka-GE"/>
              </w:rPr>
            </w:pPr>
            <w:r>
              <w:rPr>
                <w:rFonts w:ascii="Sylfaen" w:eastAsiaTheme="minorEastAsia" w:hAnsi="Sylfaen"/>
                <w:lang w:val="ka-GE"/>
              </w:rPr>
              <w:t xml:space="preserve">მეოთხე რანგის მესამე კატეგორიის უმცროსი სპეციალისტი  </w:t>
            </w:r>
            <w:r w:rsidR="00905A9B">
              <w:rPr>
                <w:rFonts w:ascii="Sylfaen" w:eastAsiaTheme="minorEastAsia" w:hAnsi="Sylfaen"/>
                <w:lang w:val="ka-GE"/>
              </w:rPr>
              <w:t>-1</w:t>
            </w:r>
          </w:p>
        </w:tc>
      </w:tr>
      <w:tr w:rsidR="00D154C7" w:rsidRPr="00D154C7" w:rsidTr="00B732F0">
        <w:trPr>
          <w:trHeight w:val="799"/>
        </w:trPr>
        <w:tc>
          <w:tcPr>
            <w:tcW w:w="4075" w:type="dxa"/>
            <w:gridSpan w:val="2"/>
            <w:tcBorders>
              <w:top w:val="single" w:sz="8" w:space="0" w:color="000000"/>
              <w:left w:val="single" w:sz="8" w:space="0" w:color="000000"/>
              <w:bottom w:val="single" w:sz="8" w:space="0" w:color="000000"/>
              <w:right w:val="single" w:sz="8" w:space="0" w:color="000000"/>
            </w:tcBorders>
            <w:vAlign w:val="center"/>
            <w:hideMark/>
          </w:tcPr>
          <w:p w:rsidR="00D154C7" w:rsidRPr="00D154C7" w:rsidRDefault="00D154C7" w:rsidP="00D154C7">
            <w:pPr>
              <w:tabs>
                <w:tab w:val="left" w:pos="4536"/>
              </w:tabs>
              <w:spacing w:after="0" w:line="240" w:lineRule="auto"/>
              <w:rPr>
                <w:rFonts w:ascii="Sylfaen" w:eastAsiaTheme="minorEastAsia" w:hAnsi="Sylfaen"/>
                <w:b/>
                <w:lang w:val="ka-GE"/>
              </w:rPr>
            </w:pPr>
            <w:r w:rsidRPr="00D154C7">
              <w:rPr>
                <w:rFonts w:ascii="Sylfaen" w:eastAsiaTheme="minorEastAsia" w:hAnsi="Sylfaen"/>
                <w:b/>
                <w:lang w:val="ka-GE"/>
              </w:rPr>
              <w:t>თანამშრომლის არყოფნის პერიოდში მის მოვალეობას ასრულებს</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D154C7" w:rsidP="000A4F53">
            <w:pPr>
              <w:tabs>
                <w:tab w:val="left" w:pos="4536"/>
              </w:tabs>
              <w:spacing w:after="0" w:line="240" w:lineRule="auto"/>
              <w:rPr>
                <w:rFonts w:ascii="Sylfaen" w:eastAsiaTheme="minorEastAsia" w:hAnsi="Sylfaen"/>
                <w:lang w:val="ka-GE"/>
              </w:rPr>
            </w:pPr>
            <w:r w:rsidRPr="00D154C7">
              <w:rPr>
                <w:rFonts w:ascii="Sylfaen" w:eastAsiaTheme="minorEastAsia" w:hAnsi="Sylfaen"/>
                <w:lang w:val="ka-GE"/>
              </w:rPr>
              <w:t xml:space="preserve">სამსახურის ერთ-ერთი განყოფილების უფროსი </w:t>
            </w:r>
            <w:r w:rsidR="000A4F53">
              <w:rPr>
                <w:rFonts w:ascii="Sylfaen" w:eastAsiaTheme="minorEastAsia" w:hAnsi="Sylfaen"/>
                <w:lang w:val="ka-GE"/>
              </w:rPr>
              <w:t>მერის</w:t>
            </w:r>
            <w:r w:rsidRPr="00D154C7">
              <w:rPr>
                <w:rFonts w:ascii="Sylfaen" w:eastAsiaTheme="minorEastAsia" w:hAnsi="Sylfaen"/>
                <w:lang w:val="ka-GE"/>
              </w:rPr>
              <w:t xml:space="preserve"> ბრძანებით</w:t>
            </w:r>
          </w:p>
        </w:tc>
      </w:tr>
      <w:tr w:rsidR="00D154C7" w:rsidRPr="00D154C7" w:rsidTr="00B732F0">
        <w:tc>
          <w:tcPr>
            <w:tcW w:w="4075" w:type="dxa"/>
            <w:gridSpan w:val="2"/>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40" w:lineRule="auto"/>
              <w:rPr>
                <w:rFonts w:ascii="Sylfaen" w:eastAsiaTheme="minorEastAsia" w:hAnsi="Sylfaen"/>
                <w:b/>
              </w:rPr>
            </w:pPr>
            <w:r w:rsidRPr="00D154C7">
              <w:rPr>
                <w:rFonts w:ascii="Sylfaen" w:eastAsiaTheme="minorEastAsia" w:hAnsi="Sylfaen"/>
                <w:b/>
                <w:lang w:val="ka-GE"/>
              </w:rPr>
              <w:t xml:space="preserve">სამუშაო გრაფიკი (განაკვეთი, დაწყება, დამთავრება, შესვენება) და სპეციფიკური პირობები     </w:t>
            </w:r>
          </w:p>
        </w:tc>
        <w:tc>
          <w:tcPr>
            <w:tcW w:w="5810" w:type="dxa"/>
            <w:gridSpan w:val="3"/>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spacing w:after="200" w:line="240" w:lineRule="auto"/>
              <w:rPr>
                <w:rFonts w:ascii="Sylfaen" w:eastAsiaTheme="minorEastAsia" w:hAnsi="Sylfaen" w:cs="Arial"/>
                <w:lang w:val="ka-GE"/>
              </w:rPr>
            </w:pPr>
            <w:r w:rsidRPr="00D154C7">
              <w:rPr>
                <w:rFonts w:ascii="Sylfaen" w:eastAsiaTheme="minorEastAsia" w:hAnsi="Sylfaen" w:cs="Arial"/>
                <w:lang w:val="ka-GE"/>
              </w:rPr>
              <w:t>9.00-18.00 სთ. ყოველდღე, შაბათ-კვირის გარდა;</w:t>
            </w:r>
          </w:p>
          <w:p w:rsidR="00D154C7" w:rsidRPr="00D154C7" w:rsidRDefault="00D154C7" w:rsidP="00D154C7">
            <w:pPr>
              <w:spacing w:after="200" w:line="240" w:lineRule="auto"/>
              <w:rPr>
                <w:rFonts w:ascii="Sylfaen" w:eastAsiaTheme="minorEastAsia" w:hAnsi="Sylfaen" w:cs="Arial"/>
                <w:lang w:val="ka-GE"/>
              </w:rPr>
            </w:pPr>
            <w:r w:rsidRPr="00D154C7">
              <w:rPr>
                <w:rFonts w:ascii="Sylfaen" w:eastAsiaTheme="minorEastAsia" w:hAnsi="Sylfaen" w:cs="Arial"/>
                <w:lang w:val="ka-GE"/>
              </w:rPr>
              <w:t>შესვენება   13.00-14.00 სთ.</w:t>
            </w:r>
          </w:p>
        </w:tc>
      </w:tr>
      <w:tr w:rsidR="00D154C7" w:rsidRPr="00D154C7" w:rsidTr="00B732F0">
        <w:trPr>
          <w:trHeight w:val="340"/>
        </w:trPr>
        <w:tc>
          <w:tcPr>
            <w:tcW w:w="4075" w:type="dxa"/>
            <w:gridSpan w:val="2"/>
            <w:tcBorders>
              <w:top w:val="single" w:sz="8" w:space="0" w:color="000000"/>
              <w:left w:val="single" w:sz="8" w:space="0" w:color="000000"/>
              <w:bottom w:val="single" w:sz="8" w:space="0" w:color="000000"/>
              <w:right w:val="single" w:sz="4" w:space="0" w:color="auto"/>
            </w:tcBorders>
            <w:hideMark/>
          </w:tcPr>
          <w:p w:rsidR="00D154C7" w:rsidRPr="00D154C7" w:rsidRDefault="00D154C7" w:rsidP="00D154C7">
            <w:pPr>
              <w:spacing w:after="0" w:line="276" w:lineRule="auto"/>
              <w:jc w:val="both"/>
              <w:rPr>
                <w:rFonts w:ascii="Sylfaen" w:eastAsia="Times New Roman" w:hAnsi="Sylfaen" w:cs="Times New Roman"/>
                <w:b/>
                <w:lang w:val="ka-GE" w:eastAsia="ru-RU"/>
              </w:rPr>
            </w:pPr>
            <w:r w:rsidRPr="00D154C7">
              <w:rPr>
                <w:rFonts w:ascii="Sylfaen" w:eastAsia="Times New Roman" w:hAnsi="Sylfaen" w:cs="Times New Roman"/>
                <w:b/>
                <w:lang w:val="ka-GE" w:eastAsia="ru-RU"/>
              </w:rPr>
              <w:t>თანამდებობრივი სარგო</w:t>
            </w:r>
          </w:p>
        </w:tc>
        <w:tc>
          <w:tcPr>
            <w:tcW w:w="5810" w:type="dxa"/>
            <w:gridSpan w:val="3"/>
            <w:tcBorders>
              <w:top w:val="single" w:sz="8" w:space="0" w:color="000000"/>
              <w:left w:val="single" w:sz="4" w:space="0" w:color="auto"/>
              <w:bottom w:val="single" w:sz="8" w:space="0" w:color="000000"/>
              <w:right w:val="single" w:sz="8" w:space="0" w:color="000000"/>
            </w:tcBorders>
            <w:hideMark/>
          </w:tcPr>
          <w:p w:rsidR="00D154C7" w:rsidRPr="00D154C7" w:rsidRDefault="00021B2D" w:rsidP="00D154C7">
            <w:pPr>
              <w:spacing w:after="0" w:line="276" w:lineRule="auto"/>
              <w:jc w:val="both"/>
              <w:rPr>
                <w:rFonts w:ascii="Sylfaen" w:eastAsia="Times New Roman" w:hAnsi="Sylfaen" w:cs="Times New Roman"/>
                <w:b/>
                <w:lang w:val="ka-GE" w:eastAsia="ru-RU"/>
              </w:rPr>
            </w:pPr>
            <w:r>
              <w:rPr>
                <w:rFonts w:ascii="Sylfaen" w:eastAsia="Times New Roman" w:hAnsi="Sylfaen" w:cs="Times New Roman"/>
                <w:b/>
                <w:lang w:val="ka-GE" w:eastAsia="ru-RU"/>
              </w:rPr>
              <w:t>2</w:t>
            </w:r>
            <w:r w:rsidR="00D154C7" w:rsidRPr="00D154C7">
              <w:rPr>
                <w:rFonts w:ascii="Sylfaen" w:eastAsia="Times New Roman" w:hAnsi="Sylfaen" w:cs="Times New Roman"/>
                <w:b/>
                <w:lang w:val="ka-GE" w:eastAsia="ru-RU"/>
              </w:rPr>
              <w:t>000 ლარი</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D154C7" w:rsidRPr="00D154C7" w:rsidRDefault="00D154C7" w:rsidP="00D154C7">
            <w:pPr>
              <w:spacing w:after="0" w:line="276" w:lineRule="auto"/>
              <w:jc w:val="both"/>
              <w:rPr>
                <w:rFonts w:ascii="Sylfaen" w:eastAsia="Times New Roman" w:hAnsi="Sylfaen" w:cs="Times New Roman"/>
                <w:b/>
                <w:lang w:val="ka-GE" w:eastAsia="ru-RU"/>
              </w:rPr>
            </w:pPr>
            <w:r w:rsidRPr="00D154C7">
              <w:rPr>
                <w:rFonts w:ascii="Sylfaen" w:eastAsia="Times New Roman" w:hAnsi="Sylfaen" w:cs="Times New Roman"/>
                <w:b/>
                <w:lang w:val="ka-GE" w:eastAsia="ru-RU"/>
              </w:rPr>
              <w:t>თანამდებობის მიზანი</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hideMark/>
          </w:tcPr>
          <w:p w:rsidR="00D154C7" w:rsidRPr="00D154C7" w:rsidRDefault="00D154C7" w:rsidP="00C41D8F">
            <w:pPr>
              <w:spacing w:after="0" w:line="276" w:lineRule="auto"/>
              <w:rPr>
                <w:rFonts w:ascii="Sylfaen" w:eastAsiaTheme="minorEastAsia" w:hAnsi="Sylfaen"/>
                <w:lang w:val="ka-GE"/>
              </w:rPr>
            </w:pPr>
            <w:r w:rsidRPr="00D154C7">
              <w:rPr>
                <w:rFonts w:ascii="Sylfaen" w:eastAsiaTheme="minorEastAsia" w:hAnsi="Sylfaen"/>
                <w:lang w:val="ka-GE"/>
              </w:rPr>
              <w:t xml:space="preserve">მუნიციპალიტეტის საკუთრებაში არსებულ </w:t>
            </w:r>
            <w:r w:rsidR="00C41D8F">
              <w:rPr>
                <w:rFonts w:ascii="Sylfaen" w:eastAsiaTheme="minorEastAsia" w:hAnsi="Sylfaen"/>
                <w:lang w:val="ka-GE"/>
              </w:rPr>
              <w:t>ქონების მართვა-განკარგვა</w:t>
            </w:r>
            <w:r w:rsidRPr="00D154C7">
              <w:rPr>
                <w:rFonts w:ascii="Sylfaen" w:eastAsiaTheme="minorEastAsia" w:hAnsi="Sylfaen"/>
                <w:lang w:val="ka-GE"/>
              </w:rPr>
              <w:t xml:space="preserve"> აღრიცხვა, დაცვა და მისი მიზნობრივი გამოყენების  უზრუნველყოფა.</w:t>
            </w: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shd w:val="clear" w:color="auto" w:fill="D9D9D9" w:themeFill="background1" w:themeFillShade="D9"/>
            <w:hideMark/>
          </w:tcPr>
          <w:p w:rsidR="00D154C7" w:rsidRPr="00D154C7" w:rsidRDefault="00D154C7" w:rsidP="00D154C7">
            <w:pPr>
              <w:spacing w:after="0" w:line="276" w:lineRule="auto"/>
              <w:rPr>
                <w:rFonts w:ascii="Sylfaen" w:eastAsia="Times New Roman" w:hAnsi="Sylfaen" w:cs="Times New Roman"/>
                <w:b/>
                <w:lang w:val="ka-GE" w:eastAsia="ru-RU"/>
              </w:rPr>
            </w:pPr>
            <w:r w:rsidRPr="00D154C7">
              <w:rPr>
                <w:rFonts w:ascii="Sylfaen" w:eastAsia="Times New Roman" w:hAnsi="Sylfaen" w:cs="Times New Roman"/>
                <w:b/>
                <w:lang w:val="ka-GE" w:eastAsia="ru-RU"/>
              </w:rPr>
              <w:t xml:space="preserve">ფუნქციები (მოვალეობები)   </w:t>
            </w:r>
          </w:p>
        </w:tc>
        <w:tc>
          <w:tcPr>
            <w:tcW w:w="2483"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hideMark/>
          </w:tcPr>
          <w:p w:rsidR="00D154C7" w:rsidRPr="00D154C7" w:rsidRDefault="00D154C7" w:rsidP="00D154C7">
            <w:pPr>
              <w:spacing w:after="0" w:line="276" w:lineRule="auto"/>
              <w:rPr>
                <w:rFonts w:ascii="Sylfaen" w:eastAsia="Times New Roman" w:hAnsi="Sylfaen" w:cs="Times New Roman"/>
                <w:b/>
                <w:lang w:val="ka-GE" w:eastAsia="ru-RU"/>
              </w:rPr>
            </w:pPr>
            <w:r w:rsidRPr="00D154C7">
              <w:rPr>
                <w:rFonts w:ascii="Sylfaen" w:eastAsia="Times New Roman" w:hAnsi="Sylfaen" w:cs="Times New Roman"/>
                <w:b/>
                <w:lang w:val="ka-GE" w:eastAsia="ru-RU"/>
              </w:rPr>
              <w:t>პრიორიტეტულობა</w:t>
            </w: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lastRenderedPageBreak/>
              <w:t>წარმართავს სამსახურის საქმიანობას და პასუხისმგებელია ამ სამსახურისთვის დაკისრებული ამოცანებისა და ფუნქციების შესრულებაზე</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ანაწილებს ფუნქციებს სამსახურის თანამშრომლებს შორის</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მუნიციპალიტეტის საკუთრებაში ან სარგებლობაში არსებული უძრავი და მოძრავი ქონების, არამატერიალური ქონებრივი სიკეთის, მუნიციპალიტეტის  არსებული საწარმოთა წილების, აქციების, ფასიანი ქაღალდებისა და თვითმმართველობის მიერ დაფუძნებულ არასამეწარმეო (არაკომერციული) იურიდიულ პირებზე და სხვა  ორგანიზაციულ წარმონაქმნებზე გადაცემული ქონების აღრიცხვა, ინვენტარიზაციაში მონაწილეობა, მუნიციპალური ქონების მონაცემთა ბაზის შექმნა და განახლება.</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tcPr>
          <w:p w:rsidR="00D154C7" w:rsidRPr="00D154C7" w:rsidRDefault="00D154C7" w:rsidP="00C41D8F">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 xml:space="preserve">უზრუნველყოფს </w:t>
            </w:r>
            <w:r w:rsidR="00A20C4F">
              <w:rPr>
                <w:rFonts w:ascii="Sylfaen" w:eastAsia="Times New Roman" w:hAnsi="Sylfaen" w:cs="Times New Roman"/>
                <w:lang w:val="ka-GE" w:eastAsia="ru-RU"/>
              </w:rPr>
              <w:t xml:space="preserve">კონტროლს </w:t>
            </w:r>
            <w:r w:rsidRPr="00D154C7">
              <w:rPr>
                <w:rFonts w:ascii="Sylfaen" w:eastAsia="Times New Roman" w:hAnsi="Sylfaen" w:cs="Times New Roman"/>
                <w:lang w:val="ka-GE" w:eastAsia="ru-RU"/>
              </w:rPr>
              <w:t>საკრებულოსა და მუნიციპალური სამსახურების სარგებლობაში არსებული სატრანსპორტო</w:t>
            </w:r>
            <w:r w:rsidR="00C41D8F">
              <w:rPr>
                <w:rFonts w:ascii="Sylfaen" w:eastAsia="Times New Roman" w:hAnsi="Sylfaen" w:cs="Times New Roman"/>
                <w:lang w:val="ka-GE" w:eastAsia="ru-RU"/>
              </w:rPr>
              <w:t xml:space="preserve"> საშუალებების მოვლა-პატრონობასა და შეკეთებაზე.</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მუნიციპალიტეტის ქონების პრივატიზება/სარგებლობის უფლებით გადაცემასთან დაკავშირებული საკითხების განხილვა, დასკვნების  მომზადება  და ხელმძღვანელისთვის წარდგენა.</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კონტროლის დაწესება სამსახურის თანამშრომლების მიერ მოქმედი კანონმდებლობით და მუნიციპალიტეტის სამართლებრივი აქტებით განსაზღვრული სხვა ფუნქციების განხორციელებაზე</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hideMark/>
          </w:tcPr>
          <w:p w:rsidR="00D154C7" w:rsidRPr="00D154C7" w:rsidRDefault="00C41D8F" w:rsidP="00C41D8F">
            <w:pPr>
              <w:spacing w:after="0" w:line="276" w:lineRule="auto"/>
              <w:rPr>
                <w:rFonts w:ascii="Sylfaen" w:eastAsia="Times New Roman" w:hAnsi="Sylfaen" w:cs="Times New Roman"/>
                <w:lang w:val="ka-GE" w:eastAsia="ru-RU"/>
              </w:rPr>
            </w:pPr>
            <w:r>
              <w:rPr>
                <w:rFonts w:ascii="Sylfaen" w:eastAsia="Times New Roman" w:hAnsi="Sylfaen" w:cs="Times New Roman"/>
                <w:lang w:val="ka-GE" w:eastAsia="ru-RU"/>
              </w:rPr>
              <w:t xml:space="preserve">ახორციელებს კონტროლს სამსახურის თანამშრომლებზე </w:t>
            </w:r>
            <w:r w:rsidR="00D154C7" w:rsidRPr="00D154C7">
              <w:rPr>
                <w:rFonts w:ascii="Sylfaen" w:eastAsia="Times New Roman" w:hAnsi="Sylfaen" w:cs="Times New Roman"/>
                <w:lang w:val="ka-GE" w:eastAsia="ru-RU"/>
              </w:rPr>
              <w:t>დაკისრებული მოვალეობების დროულად და ხარისხიანად შესრულება</w:t>
            </w:r>
            <w:r>
              <w:rPr>
                <w:rFonts w:ascii="Sylfaen" w:eastAsia="Times New Roman" w:hAnsi="Sylfaen" w:cs="Times New Roman"/>
                <w:lang w:val="ka-GE" w:eastAsia="ru-RU"/>
              </w:rPr>
              <w:t>ზე</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თათბირებისა და სხვა ორგანიზაციული ღონისძიებების ჩატარება</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7402" w:type="dxa"/>
            <w:gridSpan w:val="4"/>
            <w:tcBorders>
              <w:top w:val="single" w:sz="8" w:space="0" w:color="000000"/>
              <w:left w:val="single" w:sz="8" w:space="0" w:color="000000"/>
              <w:bottom w:val="single" w:sz="8" w:space="0" w:color="000000"/>
              <w:right w:val="single" w:sz="4" w:space="0" w:color="auto"/>
            </w:tcBorders>
            <w:hideMark/>
          </w:tcPr>
          <w:p w:rsidR="00D154C7" w:rsidRPr="00D154C7" w:rsidRDefault="006C03B4" w:rsidP="00D154C7">
            <w:pPr>
              <w:spacing w:after="0" w:line="276" w:lineRule="auto"/>
              <w:rPr>
                <w:rFonts w:ascii="Sylfaen" w:eastAsia="Times New Roman" w:hAnsi="Sylfaen" w:cs="Times New Roman"/>
                <w:lang w:val="ka-GE" w:eastAsia="ru-RU"/>
              </w:rPr>
            </w:pPr>
            <w:r>
              <w:rPr>
                <w:rFonts w:ascii="Sylfaen" w:eastAsia="Times New Roman" w:hAnsi="Sylfaen" w:cs="Times New Roman"/>
                <w:lang w:val="ka-GE" w:eastAsia="ru-RU"/>
              </w:rPr>
              <w:t>მოქმედი კანონმდებლობით, მერი</w:t>
            </w:r>
            <w:r w:rsidR="00D154C7" w:rsidRPr="00D154C7">
              <w:rPr>
                <w:rFonts w:ascii="Sylfaen" w:eastAsia="Times New Roman" w:hAnsi="Sylfaen" w:cs="Times New Roman"/>
                <w:lang w:val="ka-GE" w:eastAsia="ru-RU"/>
              </w:rPr>
              <w:t>ის დებულებით და მუნიციპალიტეტის სხვა სამართლებრივი აქტებით განსაზღვრული ფუნქციების განხორციელება</w:t>
            </w:r>
          </w:p>
        </w:tc>
        <w:tc>
          <w:tcPr>
            <w:tcW w:w="2483" w:type="dxa"/>
            <w:tcBorders>
              <w:top w:val="single" w:sz="8" w:space="0" w:color="000000"/>
              <w:left w:val="single" w:sz="4" w:space="0" w:color="auto"/>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b/>
                <w:lang w:val="ka-GE" w:eastAsia="ru-RU"/>
              </w:rPr>
            </w:pP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D154C7" w:rsidRPr="00D154C7" w:rsidRDefault="00D154C7" w:rsidP="00D154C7">
            <w:pPr>
              <w:spacing w:after="0" w:line="276" w:lineRule="auto"/>
              <w:rPr>
                <w:rFonts w:ascii="Sylfaen" w:eastAsia="Times New Roman" w:hAnsi="Sylfaen" w:cs="Times New Roman"/>
                <w:b/>
                <w:lang w:val="ka-GE" w:eastAsia="ru-RU"/>
              </w:rPr>
            </w:pPr>
            <w:r w:rsidRPr="00D154C7">
              <w:rPr>
                <w:rFonts w:ascii="Sylfaen" w:eastAsia="Times New Roman" w:hAnsi="Sylfaen" w:cs="Times New Roman"/>
                <w:b/>
                <w:shd w:val="clear" w:color="auto" w:fill="D9D9D9" w:themeFill="background1" w:themeFillShade="D9"/>
                <w:lang w:val="ka-GE" w:eastAsia="ru-RU"/>
              </w:rPr>
              <w:t>დაკისრებული მოვალეობების</w:t>
            </w:r>
            <w:r w:rsidRPr="00D154C7">
              <w:rPr>
                <w:rFonts w:ascii="Sylfaen" w:eastAsia="Times New Roman" w:hAnsi="Sylfaen" w:cs="Times New Roman"/>
                <w:b/>
                <w:lang w:val="ka-GE" w:eastAsia="ru-RU"/>
              </w:rPr>
              <w:t xml:space="preserve"> შესრულებისას ურთიერთობა აქვს (შიდა და გარე)</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სტრუქტურული ერთეულების ხელმძღვანელები (შიდა)</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ეკონომიკისა და მდგრადი განვითარების სამინისტრო (გარე)</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 xml:space="preserve">სსიპ სახელმწიფო ქონების ეროვნული სააგენტო (გარე) </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გუბერნატორის ადმინისტრაცია (გარე)</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საჯარო რეესტრის ეროვნული სააგენტო (გარე)</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მიმწოდებელი კომპანიები (გარე)</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tcPr>
          <w:p w:rsidR="00D154C7" w:rsidRPr="00D154C7" w:rsidRDefault="00D154C7" w:rsidP="00D154C7">
            <w:pPr>
              <w:spacing w:after="0" w:line="276" w:lineRule="auto"/>
              <w:rPr>
                <w:rFonts w:ascii="Sylfaen" w:eastAsia="Times New Roman" w:hAnsi="Sylfaen" w:cs="Times New Roman"/>
                <w:lang w:val="ka-GE" w:eastAsia="ru-RU"/>
              </w:rPr>
            </w:pPr>
            <w:r w:rsidRPr="00D154C7">
              <w:rPr>
                <w:rFonts w:ascii="Sylfaen" w:eastAsia="Times New Roman" w:hAnsi="Sylfaen" w:cs="Times New Roman"/>
                <w:lang w:val="ka-GE" w:eastAsia="ru-RU"/>
              </w:rPr>
              <w:t>მუნიციპალიტეტის მიერ დაფუძნებული არასამეწარმეო (არაკომერციული) იურიდიული პირები და სხვა ორგანიზაციული წარმონაქმნები (გარე)</w:t>
            </w:r>
          </w:p>
        </w:tc>
      </w:tr>
      <w:tr w:rsidR="00D154C7" w:rsidRPr="00D154C7" w:rsidTr="00B732F0">
        <w:trPr>
          <w:trHeight w:val="340"/>
        </w:trPr>
        <w:tc>
          <w:tcPr>
            <w:tcW w:w="988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D154C7" w:rsidRPr="00D154C7" w:rsidRDefault="00D154C7" w:rsidP="00D154C7">
            <w:pPr>
              <w:spacing w:after="0" w:line="276" w:lineRule="auto"/>
              <w:rPr>
                <w:rFonts w:ascii="Sylfaen" w:eastAsia="Times New Roman" w:hAnsi="Sylfaen" w:cs="Times New Roman"/>
                <w:b/>
                <w:lang w:val="ka-GE" w:eastAsia="ru-RU"/>
              </w:rPr>
            </w:pPr>
            <w:r w:rsidRPr="00D154C7">
              <w:rPr>
                <w:rFonts w:ascii="Sylfaen" w:eastAsia="Times New Roman" w:hAnsi="Sylfaen" w:cs="Times New Roman"/>
                <w:b/>
                <w:lang w:val="ka-GE" w:eastAsia="ru-RU"/>
              </w:rPr>
              <w:t xml:space="preserve">ანგარიშგება </w:t>
            </w:r>
          </w:p>
        </w:tc>
      </w:tr>
      <w:tr w:rsidR="00D154C7" w:rsidRPr="00D154C7" w:rsidTr="00B732F0">
        <w:trPr>
          <w:trHeight w:val="592"/>
        </w:trPr>
        <w:tc>
          <w:tcPr>
            <w:tcW w:w="9885" w:type="dxa"/>
            <w:gridSpan w:val="5"/>
            <w:tcBorders>
              <w:top w:val="single" w:sz="8" w:space="0" w:color="000000"/>
              <w:left w:val="single" w:sz="8" w:space="0" w:color="000000"/>
              <w:bottom w:val="single" w:sz="8" w:space="0" w:color="000000"/>
              <w:right w:val="single" w:sz="8" w:space="0" w:color="000000"/>
            </w:tcBorders>
            <w:hideMark/>
          </w:tcPr>
          <w:p w:rsidR="00D154C7" w:rsidRPr="001F104E" w:rsidRDefault="001F104E" w:rsidP="00D154C7">
            <w:pPr>
              <w:spacing w:after="240" w:line="276" w:lineRule="auto"/>
              <w:rPr>
                <w:rFonts w:ascii="Sylfaen" w:eastAsia="Times New Roman" w:hAnsi="Sylfaen" w:cs="Times New Roman"/>
                <w:lang w:val="ka-GE" w:eastAsia="ru-RU"/>
              </w:rPr>
            </w:pPr>
            <w:r w:rsidRPr="001F104E">
              <w:rPr>
                <w:rFonts w:ascii="Sylfaen" w:eastAsia="Times New Roman" w:hAnsi="Sylfaen" w:cs="Times New Roman"/>
                <w:lang w:val="ka-GE" w:eastAsia="ru-RU"/>
              </w:rPr>
              <w:lastRenderedPageBreak/>
              <w:t>ანგარიშგება  ხორციელდება მერიის დებულების 24-ე მუხლის შ</w:t>
            </w:r>
            <w:r>
              <w:rPr>
                <w:rFonts w:ascii="Sylfaen" w:eastAsia="Times New Roman" w:hAnsi="Sylfaen" w:cs="Times New Roman"/>
                <w:lang w:val="ka-GE" w:eastAsia="ru-RU"/>
              </w:rPr>
              <w:t>ე</w:t>
            </w:r>
            <w:r w:rsidRPr="001F104E">
              <w:rPr>
                <w:rFonts w:ascii="Sylfaen" w:eastAsia="Times New Roman" w:hAnsi="Sylfaen" w:cs="Times New Roman"/>
                <w:lang w:val="ka-GE" w:eastAsia="ru-RU"/>
              </w:rPr>
              <w:t>საბამისად</w:t>
            </w:r>
          </w:p>
        </w:tc>
      </w:tr>
    </w:tbl>
    <w:p w:rsidR="00D154C7" w:rsidRPr="00D154C7" w:rsidRDefault="00D154C7" w:rsidP="00D154C7">
      <w:pPr>
        <w:spacing w:after="200" w:line="276" w:lineRule="auto"/>
        <w:rPr>
          <w:rFonts w:ascii="Sylfaen" w:eastAsiaTheme="minorEastAsia" w:hAnsi="Sylfaen"/>
          <w:b/>
          <w:lang w:val="ka-GE"/>
        </w:rPr>
      </w:pPr>
      <w:r w:rsidRPr="00D154C7">
        <w:rPr>
          <w:rFonts w:ascii="Sylfaen" w:eastAsiaTheme="minorEastAsia" w:hAnsi="Sylfaen"/>
          <w:b/>
          <w:lang w:val="ka-GE"/>
        </w:rPr>
        <w:t xml:space="preserve">საკვალიფიკაციო მოთხოვნები </w:t>
      </w:r>
    </w:p>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58"/>
        <w:gridCol w:w="5027"/>
      </w:tblGrid>
      <w:tr w:rsidR="00D154C7" w:rsidRPr="00D154C7" w:rsidTr="00B732F0">
        <w:trPr>
          <w:trHeight w:val="27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D154C7" w:rsidRPr="00D154C7" w:rsidRDefault="00D154C7" w:rsidP="00D154C7">
            <w:pPr>
              <w:tabs>
                <w:tab w:val="left" w:pos="-1908"/>
              </w:tabs>
              <w:spacing w:after="0" w:line="276" w:lineRule="auto"/>
              <w:jc w:val="center"/>
              <w:rPr>
                <w:rFonts w:ascii="Sylfaen" w:eastAsiaTheme="minorEastAsia" w:hAnsi="Sylfaen"/>
                <w:b/>
                <w:lang w:val="ka-GE"/>
              </w:rPr>
            </w:pPr>
            <w:r w:rsidRPr="00D154C7">
              <w:rPr>
                <w:rFonts w:ascii="Sylfaen" w:eastAsiaTheme="minorEastAsia" w:hAnsi="Sylfaen"/>
                <w:b/>
                <w:lang w:val="ka-GE"/>
              </w:rPr>
              <w:t>განათლება</w:t>
            </w:r>
          </w:p>
        </w:tc>
      </w:tr>
      <w:tr w:rsidR="00D154C7" w:rsidRPr="00D154C7" w:rsidTr="00B732F0">
        <w:tc>
          <w:tcPr>
            <w:tcW w:w="4860" w:type="dxa"/>
            <w:tcBorders>
              <w:top w:val="single" w:sz="8" w:space="0" w:color="000000"/>
              <w:left w:val="single" w:sz="8" w:space="0" w:color="000000"/>
              <w:bottom w:val="single" w:sz="8" w:space="0" w:color="000000"/>
              <w:right w:val="single" w:sz="8" w:space="0" w:color="000000"/>
            </w:tcBorders>
            <w:hideMark/>
          </w:tcPr>
          <w:p w:rsidR="00D154C7" w:rsidRPr="00C41D8F" w:rsidRDefault="00D154C7" w:rsidP="00D154C7">
            <w:pPr>
              <w:tabs>
                <w:tab w:val="left" w:pos="4536"/>
              </w:tabs>
              <w:spacing w:after="0" w:line="276" w:lineRule="auto"/>
              <w:rPr>
                <w:rFonts w:ascii="Sylfaen" w:eastAsiaTheme="minorEastAsia" w:hAnsi="Sylfaen"/>
              </w:rPr>
            </w:pPr>
            <w:r w:rsidRPr="00D154C7">
              <w:rPr>
                <w:rFonts w:ascii="Sylfaen" w:eastAsiaTheme="minorEastAsia" w:hAnsi="Sylfaen"/>
                <w:b/>
                <w:i/>
                <w:lang w:val="ka-GE"/>
              </w:rPr>
              <w:t>აუცილებელი:</w:t>
            </w:r>
            <w:r w:rsidRPr="00D154C7">
              <w:rPr>
                <w:rFonts w:ascii="Sylfaen" w:eastAsiaTheme="minorEastAsia" w:hAnsi="Sylfaen"/>
                <w:i/>
                <w:lang w:val="ka-GE"/>
              </w:rPr>
              <w:t xml:space="preserve"> </w:t>
            </w:r>
            <w:r w:rsidR="00C41D8F">
              <w:rPr>
                <w:rFonts w:ascii="Sylfaen" w:eastAsiaTheme="minorEastAsia" w:hAnsi="Sylfaen"/>
                <w:i/>
                <w:lang w:val="ka-GE"/>
              </w:rPr>
              <w:t xml:space="preserve"> </w:t>
            </w:r>
            <w:r w:rsidR="00C41D8F" w:rsidRPr="00C41D8F">
              <w:rPr>
                <w:rFonts w:ascii="Sylfaen" w:eastAsiaTheme="minorEastAsia" w:hAnsi="Sylfaen"/>
                <w:lang w:val="ka-GE"/>
              </w:rPr>
              <w:t>უმაღლესი</w:t>
            </w:r>
          </w:p>
        </w:tc>
        <w:tc>
          <w:tcPr>
            <w:tcW w:w="5029" w:type="dxa"/>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cs="Sylfaen"/>
                <w:i/>
              </w:rPr>
            </w:pPr>
            <w:r w:rsidRPr="00D154C7">
              <w:rPr>
                <w:rFonts w:ascii="Sylfaen" w:eastAsiaTheme="minorEastAsia" w:hAnsi="Sylfaen" w:cs="Sylfaen"/>
                <w:b/>
                <w:i/>
                <w:lang w:val="ka-GE"/>
              </w:rPr>
              <w:t xml:space="preserve">სასურველი: </w:t>
            </w:r>
          </w:p>
        </w:tc>
      </w:tr>
      <w:tr w:rsidR="00D154C7" w:rsidRPr="00D154C7" w:rsidTr="00B732F0">
        <w:trPr>
          <w:trHeight w:val="334"/>
        </w:trPr>
        <w:tc>
          <w:tcPr>
            <w:tcW w:w="4860" w:type="dxa"/>
            <w:tcBorders>
              <w:top w:val="single" w:sz="8" w:space="0" w:color="000000"/>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b/>
                <w:lang w:val="ka-GE"/>
              </w:rPr>
            </w:pPr>
            <w:r w:rsidRPr="00D154C7">
              <w:rPr>
                <w:rFonts w:ascii="Sylfaen" w:eastAsiaTheme="minorEastAsia" w:hAnsi="Sylfaen"/>
                <w:b/>
                <w:lang w:val="ka-GE"/>
              </w:rPr>
              <w:t xml:space="preserve">პროფესიული განათლების დონე : </w:t>
            </w:r>
          </w:p>
        </w:tc>
        <w:tc>
          <w:tcPr>
            <w:tcW w:w="5029" w:type="dxa"/>
            <w:tcBorders>
              <w:top w:val="single" w:sz="8" w:space="0" w:color="000000"/>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cs="Sylfaen"/>
                <w:lang w:val="ka-GE"/>
              </w:rPr>
            </w:pPr>
            <w:r w:rsidRPr="00D154C7">
              <w:rPr>
                <w:rFonts w:ascii="Sylfaen" w:eastAsiaTheme="minorEastAsia" w:hAnsi="Sylfaen"/>
                <w:b/>
                <w:lang w:val="ka-GE"/>
              </w:rPr>
              <w:t>პროფესიული განათლების დონე</w:t>
            </w:r>
            <w:r w:rsidRPr="00D154C7">
              <w:rPr>
                <w:rFonts w:ascii="Sylfaen" w:eastAsiaTheme="minorEastAsia" w:hAnsi="Sylfaen"/>
                <w:lang w:val="ka-GE"/>
              </w:rPr>
              <w:t xml:space="preserve"> : </w:t>
            </w:r>
          </w:p>
        </w:tc>
      </w:tr>
      <w:tr w:rsidR="00D154C7" w:rsidRPr="00D154C7" w:rsidTr="00B732F0">
        <w:trPr>
          <w:trHeight w:val="260"/>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lang w:val="ka-GE"/>
              </w:rPr>
            </w:pP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tabs>
                <w:tab w:val="left" w:pos="4536"/>
              </w:tabs>
              <w:spacing w:after="0" w:line="276" w:lineRule="auto"/>
              <w:rPr>
                <w:rFonts w:ascii="Sylfaen" w:eastAsiaTheme="minorEastAsia" w:hAnsi="Sylfaen"/>
                <w:lang w:val="ka-GE"/>
              </w:rPr>
            </w:pPr>
          </w:p>
        </w:tc>
      </w:tr>
      <w:tr w:rsidR="00D154C7" w:rsidRPr="00D154C7" w:rsidTr="00B732F0">
        <w:trPr>
          <w:trHeight w:val="357"/>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b/>
                <w:lang w:val="ka-GE"/>
              </w:rPr>
            </w:pPr>
            <w:r w:rsidRPr="00D154C7">
              <w:rPr>
                <w:rFonts w:ascii="Sylfaen" w:eastAsiaTheme="minorEastAsia" w:hAnsi="Sylfaen" w:cs="Sylfaen"/>
                <w:b/>
                <w:lang w:val="ka-GE"/>
              </w:rPr>
              <w:t xml:space="preserve">განათლების სფერო: </w:t>
            </w: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b/>
                <w:lang w:val="ka-GE"/>
              </w:rPr>
            </w:pPr>
            <w:r w:rsidRPr="00D154C7">
              <w:rPr>
                <w:rFonts w:ascii="Sylfaen" w:eastAsiaTheme="minorEastAsia" w:hAnsi="Sylfaen" w:cs="Sylfaen"/>
                <w:b/>
                <w:lang w:val="ka-GE"/>
              </w:rPr>
              <w:t xml:space="preserve">განათლების სფერო: </w:t>
            </w:r>
          </w:p>
        </w:tc>
      </w:tr>
      <w:tr w:rsidR="00D154C7" w:rsidRPr="00D154C7" w:rsidTr="00B732F0">
        <w:trPr>
          <w:trHeight w:val="260"/>
        </w:trPr>
        <w:tc>
          <w:tcPr>
            <w:tcW w:w="4860" w:type="dxa"/>
            <w:tcBorders>
              <w:top w:val="single" w:sz="4" w:space="0" w:color="auto"/>
              <w:left w:val="single" w:sz="8" w:space="0" w:color="000000"/>
              <w:bottom w:val="single" w:sz="4" w:space="0" w:color="auto"/>
              <w:right w:val="single" w:sz="8" w:space="0" w:color="000000"/>
            </w:tcBorders>
          </w:tcPr>
          <w:p w:rsidR="00D154C7" w:rsidRPr="00D154C7" w:rsidRDefault="001F104E" w:rsidP="00D154C7">
            <w:pPr>
              <w:tabs>
                <w:tab w:val="left" w:pos="4536"/>
              </w:tabs>
              <w:spacing w:after="0" w:line="276" w:lineRule="auto"/>
              <w:rPr>
                <w:rFonts w:ascii="Sylfaen" w:eastAsiaTheme="minorEastAsia" w:hAnsi="Sylfaen" w:cs="Sylfaen"/>
                <w:lang w:val="ka-GE"/>
              </w:rPr>
            </w:pPr>
            <w:r>
              <w:rPr>
                <w:rFonts w:ascii="Sylfaen" w:eastAsiaTheme="minorEastAsia" w:hAnsi="Sylfaen" w:cs="Sylfaen"/>
                <w:lang w:val="ka-GE"/>
              </w:rPr>
              <w:t xml:space="preserve">საფინანსო ან </w:t>
            </w:r>
            <w:r w:rsidR="00C41D8F">
              <w:rPr>
                <w:rFonts w:ascii="Sylfaen" w:eastAsiaTheme="minorEastAsia" w:hAnsi="Sylfaen" w:cs="Sylfaen"/>
                <w:lang w:val="ka-GE"/>
              </w:rPr>
              <w:t>/ეკონომი</w:t>
            </w:r>
            <w:r>
              <w:rPr>
                <w:rFonts w:ascii="Sylfaen" w:eastAsiaTheme="minorEastAsia" w:hAnsi="Sylfaen" w:cs="Sylfaen"/>
                <w:lang w:val="ka-GE"/>
              </w:rPr>
              <w:t>კ</w:t>
            </w:r>
            <w:r w:rsidR="00C41D8F">
              <w:rPr>
                <w:rFonts w:ascii="Sylfaen" w:eastAsiaTheme="minorEastAsia" w:hAnsi="Sylfaen" w:cs="Sylfaen"/>
                <w:lang w:val="ka-GE"/>
              </w:rPr>
              <w:t>ური</w:t>
            </w: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tabs>
                <w:tab w:val="left" w:pos="4536"/>
              </w:tabs>
              <w:spacing w:after="0" w:line="276" w:lineRule="auto"/>
              <w:rPr>
                <w:rFonts w:ascii="Sylfaen" w:eastAsiaTheme="minorEastAsia" w:hAnsi="Sylfaen" w:cs="Sylfaen"/>
                <w:lang w:val="ka-GE"/>
              </w:rPr>
            </w:pPr>
          </w:p>
        </w:tc>
      </w:tr>
      <w:tr w:rsidR="00D154C7" w:rsidRPr="00D154C7" w:rsidTr="00B732F0">
        <w:trPr>
          <w:trHeight w:val="602"/>
        </w:trPr>
        <w:tc>
          <w:tcPr>
            <w:tcW w:w="4860"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tabs>
                <w:tab w:val="left" w:pos="4536"/>
              </w:tabs>
              <w:spacing w:after="0" w:line="276" w:lineRule="auto"/>
              <w:rPr>
                <w:rFonts w:ascii="Sylfaen" w:eastAsiaTheme="minorEastAsia" w:hAnsi="Sylfaen"/>
                <w:b/>
              </w:rPr>
            </w:pPr>
            <w:r w:rsidRPr="00D154C7">
              <w:rPr>
                <w:rFonts w:ascii="Sylfaen" w:eastAsiaTheme="minorEastAsia" w:hAnsi="Sylfaen" w:cs="Sylfaen"/>
                <w:b/>
                <w:lang w:val="ka-GE"/>
              </w:rPr>
              <w:t>დამატებითი ლიცენზიები, სერტიფიკატები:</w:t>
            </w:r>
          </w:p>
          <w:p w:rsidR="00D154C7" w:rsidRPr="00D154C7" w:rsidRDefault="00D154C7" w:rsidP="00D154C7">
            <w:pPr>
              <w:tabs>
                <w:tab w:val="left" w:pos="4536"/>
              </w:tabs>
              <w:spacing w:after="0" w:line="276" w:lineRule="auto"/>
              <w:rPr>
                <w:rFonts w:ascii="Sylfaen" w:eastAsiaTheme="minorEastAsia" w:hAnsi="Sylfaen" w:cs="Sylfaen"/>
                <w:lang w:val="ka-GE"/>
              </w:rPr>
            </w:pP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tabs>
                <w:tab w:val="left" w:pos="4536"/>
              </w:tabs>
              <w:spacing w:after="0" w:line="276" w:lineRule="auto"/>
              <w:rPr>
                <w:rFonts w:ascii="Sylfaen" w:eastAsiaTheme="minorEastAsia" w:hAnsi="Sylfaen" w:cs="Sylfaen"/>
                <w:b/>
              </w:rPr>
            </w:pPr>
            <w:r w:rsidRPr="00D154C7">
              <w:rPr>
                <w:rFonts w:ascii="Sylfaen" w:eastAsiaTheme="minorEastAsia" w:hAnsi="Sylfaen" w:cs="Sylfaen"/>
                <w:b/>
                <w:lang w:val="ka-GE"/>
              </w:rPr>
              <w:t>დამატებითი ლიცენზიები, სერტიფიკატები:</w:t>
            </w:r>
          </w:p>
          <w:p w:rsidR="00D154C7" w:rsidRPr="00D154C7" w:rsidRDefault="00D154C7" w:rsidP="00D154C7">
            <w:pPr>
              <w:tabs>
                <w:tab w:val="left" w:pos="4536"/>
              </w:tabs>
              <w:spacing w:after="0" w:line="276" w:lineRule="auto"/>
              <w:rPr>
                <w:rFonts w:ascii="Sylfaen" w:eastAsiaTheme="minorEastAsia" w:hAnsi="Sylfaen" w:cs="Sylfaen"/>
                <w:lang w:val="ka-GE"/>
              </w:rPr>
            </w:pPr>
          </w:p>
        </w:tc>
      </w:tr>
      <w:tr w:rsidR="00D154C7" w:rsidRPr="00D154C7" w:rsidTr="00B732F0">
        <w:trPr>
          <w:trHeight w:val="377"/>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cs="Sylfaen"/>
                <w:lang w:val="ka-GE"/>
              </w:rPr>
            </w:pP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1D106F" w:rsidP="00D154C7">
            <w:pPr>
              <w:tabs>
                <w:tab w:val="left" w:pos="4536"/>
              </w:tabs>
              <w:spacing w:after="0" w:line="276" w:lineRule="auto"/>
              <w:rPr>
                <w:rFonts w:ascii="Sylfaen" w:eastAsiaTheme="minorEastAsia" w:hAnsi="Sylfaen" w:cs="Sylfaen"/>
                <w:lang w:val="ka-GE"/>
              </w:rPr>
            </w:pPr>
            <w:r>
              <w:rPr>
                <w:rFonts w:ascii="Sylfaen" w:eastAsiaTheme="minorEastAsia" w:hAnsi="Sylfaen" w:cs="Sylfaen"/>
                <w:lang w:val="ka-GE"/>
              </w:rPr>
              <w:t>სერტიფიკატი ქონების მართვის კუთხით</w:t>
            </w:r>
          </w:p>
        </w:tc>
      </w:tr>
      <w:tr w:rsidR="00D154C7" w:rsidRPr="00D154C7" w:rsidTr="00B732F0">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D154C7" w:rsidRPr="00D154C7" w:rsidRDefault="00D154C7" w:rsidP="00D154C7">
            <w:pPr>
              <w:tabs>
                <w:tab w:val="left" w:pos="-1908"/>
              </w:tabs>
              <w:spacing w:after="0" w:line="276" w:lineRule="auto"/>
              <w:jc w:val="center"/>
              <w:rPr>
                <w:rFonts w:ascii="Sylfaen" w:eastAsiaTheme="minorEastAsia" w:hAnsi="Sylfaen"/>
                <w:b/>
                <w:lang w:val="ka-GE"/>
              </w:rPr>
            </w:pPr>
            <w:r w:rsidRPr="00D154C7">
              <w:rPr>
                <w:rFonts w:ascii="Sylfaen" w:eastAsiaTheme="minorEastAsia" w:hAnsi="Sylfaen"/>
                <w:b/>
                <w:lang w:val="ka-GE"/>
              </w:rPr>
              <w:t>ცოდნა</w:t>
            </w:r>
          </w:p>
        </w:tc>
      </w:tr>
      <w:tr w:rsidR="00D154C7" w:rsidRPr="00D154C7" w:rsidTr="00B732F0">
        <w:tc>
          <w:tcPr>
            <w:tcW w:w="4860" w:type="dxa"/>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cs="Sylfaen"/>
                <w:i/>
                <w:lang w:val="ka-GE"/>
              </w:rPr>
            </w:pPr>
            <w:r w:rsidRPr="00D154C7">
              <w:rPr>
                <w:rFonts w:ascii="Sylfaen" w:eastAsiaTheme="minorEastAsia" w:hAnsi="Sylfaen" w:cs="Sylfaen"/>
                <w:b/>
                <w:i/>
                <w:lang w:val="ka-GE"/>
              </w:rPr>
              <w:t xml:space="preserve">აუცილებელი: </w:t>
            </w:r>
          </w:p>
        </w:tc>
        <w:tc>
          <w:tcPr>
            <w:tcW w:w="5029" w:type="dxa"/>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i/>
                <w:lang w:val="ka-GE"/>
              </w:rPr>
            </w:pPr>
            <w:r w:rsidRPr="00D154C7">
              <w:rPr>
                <w:rFonts w:ascii="Sylfaen" w:eastAsiaTheme="minorEastAsia" w:hAnsi="Sylfaen"/>
                <w:b/>
                <w:i/>
                <w:lang w:val="ka-GE"/>
              </w:rPr>
              <w:t xml:space="preserve">სასურველი: </w:t>
            </w:r>
          </w:p>
        </w:tc>
      </w:tr>
      <w:tr w:rsidR="00D154C7" w:rsidRPr="00D154C7" w:rsidTr="00B732F0">
        <w:trPr>
          <w:trHeight w:val="276"/>
        </w:trPr>
        <w:tc>
          <w:tcPr>
            <w:tcW w:w="4860" w:type="dxa"/>
            <w:tcBorders>
              <w:top w:val="single" w:sz="8" w:space="0" w:color="000000"/>
              <w:left w:val="single" w:sz="8" w:space="0" w:color="000000"/>
              <w:bottom w:val="single" w:sz="4" w:space="0" w:color="auto"/>
              <w:right w:val="single" w:sz="8" w:space="0" w:color="000000"/>
            </w:tcBorders>
            <w:hideMark/>
          </w:tcPr>
          <w:p w:rsidR="00D154C7" w:rsidRPr="00D154C7" w:rsidRDefault="00D154C7" w:rsidP="00D154C7">
            <w:pPr>
              <w:spacing w:after="200" w:line="240" w:lineRule="auto"/>
              <w:rPr>
                <w:rFonts w:ascii="Sylfaen" w:eastAsiaTheme="minorEastAsia" w:hAnsi="Sylfaen" w:cs="Sylfaen"/>
                <w:b/>
                <w:lang w:val="ka-GE"/>
              </w:rPr>
            </w:pPr>
            <w:r w:rsidRPr="00D154C7">
              <w:rPr>
                <w:rFonts w:ascii="Sylfaen" w:eastAsiaTheme="minorEastAsia" w:hAnsi="Sylfaen" w:cs="Sylfaen"/>
                <w:b/>
                <w:lang w:val="ka-GE"/>
              </w:rPr>
              <w:t>სამართლებრივი აქტები</w:t>
            </w:r>
          </w:p>
        </w:tc>
        <w:tc>
          <w:tcPr>
            <w:tcW w:w="5029" w:type="dxa"/>
            <w:tcBorders>
              <w:top w:val="single" w:sz="8" w:space="0" w:color="000000"/>
              <w:left w:val="single" w:sz="8" w:space="0" w:color="000000"/>
              <w:bottom w:val="single" w:sz="4" w:space="0" w:color="auto"/>
              <w:right w:val="single" w:sz="8" w:space="0" w:color="000000"/>
            </w:tcBorders>
            <w:hideMark/>
          </w:tcPr>
          <w:p w:rsidR="00D154C7" w:rsidRPr="00D154C7" w:rsidRDefault="00D154C7" w:rsidP="00D154C7">
            <w:pPr>
              <w:spacing w:after="200" w:line="240" w:lineRule="auto"/>
              <w:rPr>
                <w:rFonts w:ascii="Sylfaen" w:eastAsiaTheme="minorEastAsia" w:hAnsi="Sylfaen"/>
                <w:b/>
                <w:lang w:val="ka-GE"/>
              </w:rPr>
            </w:pPr>
            <w:r w:rsidRPr="00D154C7">
              <w:rPr>
                <w:rFonts w:ascii="Sylfaen" w:eastAsiaTheme="minorEastAsia" w:hAnsi="Sylfaen" w:cs="Sylfaen"/>
                <w:b/>
                <w:lang w:val="ka-GE"/>
              </w:rPr>
              <w:t>სამართლებრივი აქტები</w:t>
            </w:r>
          </w:p>
        </w:tc>
      </w:tr>
      <w:tr w:rsidR="00D154C7" w:rsidRPr="00D154C7" w:rsidTr="00B732F0">
        <w:trPr>
          <w:trHeight w:val="1198"/>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after="0" w:line="240" w:lineRule="auto"/>
              <w:rPr>
                <w:rFonts w:ascii="Sylfaen" w:eastAsiaTheme="minorEastAsia" w:hAnsi="Sylfaen" w:cs="Sylfaen"/>
                <w:lang w:val="ka-GE"/>
              </w:rPr>
            </w:pPr>
            <w:r w:rsidRPr="00D154C7">
              <w:rPr>
                <w:rFonts w:ascii="Sylfaen" w:eastAsiaTheme="minorEastAsia" w:hAnsi="Sylfaen" w:cs="Sylfaen"/>
                <w:lang w:val="ka-GE"/>
              </w:rPr>
              <w:t>1.საქართველოს კონსტიტუცია</w:t>
            </w:r>
          </w:p>
          <w:p w:rsidR="00D154C7" w:rsidRPr="00D154C7" w:rsidRDefault="00D154C7" w:rsidP="00D154C7">
            <w:pPr>
              <w:spacing w:after="0" w:line="240" w:lineRule="auto"/>
              <w:rPr>
                <w:rFonts w:ascii="Sylfaen" w:eastAsiaTheme="minorEastAsia" w:hAnsi="Sylfaen" w:cs="Sylfaen"/>
                <w:lang w:val="ka-GE"/>
              </w:rPr>
            </w:pPr>
            <w:r w:rsidRPr="00D154C7">
              <w:rPr>
                <w:rFonts w:ascii="Sylfaen" w:eastAsiaTheme="minorEastAsia" w:hAnsi="Sylfaen" w:cs="Sylfaen"/>
                <w:lang w:val="ka-GE"/>
              </w:rPr>
              <w:t>2.„საჯარო სამსახურის შესახებ“ საქართველოს კანონი</w:t>
            </w:r>
          </w:p>
          <w:p w:rsidR="00D154C7" w:rsidRPr="00D154C7" w:rsidRDefault="00D154C7" w:rsidP="00D154C7">
            <w:pPr>
              <w:spacing w:after="0" w:line="240" w:lineRule="auto"/>
              <w:rPr>
                <w:rFonts w:ascii="Sylfaen" w:eastAsiaTheme="minorEastAsia" w:hAnsi="Sylfaen" w:cs="Sylfaen"/>
                <w:lang w:val="ka-GE"/>
              </w:rPr>
            </w:pPr>
            <w:r w:rsidRPr="00D154C7">
              <w:rPr>
                <w:rFonts w:ascii="Sylfaen" w:eastAsiaTheme="minorEastAsia" w:hAnsi="Sylfaen" w:cs="Sylfaen"/>
                <w:lang w:val="ka-GE"/>
              </w:rPr>
              <w:t>3.საქართველოს ორგანული კანონი „ადგილობრივი თვითმმართველობის კოდექსი“</w:t>
            </w:r>
          </w:p>
          <w:p w:rsidR="00D154C7" w:rsidRPr="00D154C7" w:rsidRDefault="00D154C7" w:rsidP="00D154C7">
            <w:pPr>
              <w:spacing w:after="0" w:line="240" w:lineRule="auto"/>
              <w:rPr>
                <w:rFonts w:ascii="Sylfaen" w:eastAsiaTheme="minorEastAsia" w:hAnsi="Sylfaen" w:cs="Sylfaen"/>
                <w:lang w:val="ka-GE"/>
              </w:rPr>
            </w:pPr>
            <w:r w:rsidRPr="00D154C7">
              <w:rPr>
                <w:rFonts w:ascii="Sylfaen" w:eastAsiaTheme="minorEastAsia" w:hAnsi="Sylfaen" w:cs="Sylfaen"/>
                <w:lang w:val="ka-GE"/>
              </w:rPr>
              <w:t xml:space="preserve">4. </w:t>
            </w:r>
            <w:r w:rsidR="00006E32">
              <w:rPr>
                <w:rFonts w:ascii="Sylfaen" w:eastAsiaTheme="minorEastAsia" w:hAnsi="Sylfaen" w:cs="Sylfaen"/>
                <w:lang w:val="ka-GE"/>
              </w:rPr>
              <w:t xml:space="preserve">მერიის </w:t>
            </w:r>
            <w:r w:rsidRPr="00D154C7">
              <w:rPr>
                <w:rFonts w:ascii="Sylfaen" w:eastAsiaTheme="minorEastAsia" w:hAnsi="Sylfaen" w:cs="Sylfaen"/>
                <w:lang w:val="ka-GE"/>
              </w:rPr>
              <w:t xml:space="preserve"> დებულება</w:t>
            </w:r>
          </w:p>
          <w:p w:rsidR="00D154C7" w:rsidRPr="00D154C7" w:rsidRDefault="00006E32" w:rsidP="00D154C7">
            <w:pPr>
              <w:spacing w:after="0" w:line="240" w:lineRule="auto"/>
              <w:rPr>
                <w:rFonts w:ascii="Sylfaen" w:eastAsiaTheme="minorEastAsia" w:hAnsi="Sylfaen" w:cs="Sylfaen"/>
                <w:lang w:val="ka-GE"/>
              </w:rPr>
            </w:pPr>
            <w:r>
              <w:rPr>
                <w:rFonts w:ascii="Sylfaen" w:eastAsiaTheme="minorEastAsia" w:hAnsi="Sylfaen" w:cs="Sylfaen"/>
                <w:lang w:val="ka-GE"/>
              </w:rPr>
              <w:t>5</w:t>
            </w:r>
            <w:r w:rsidR="00D154C7" w:rsidRPr="00D154C7">
              <w:rPr>
                <w:rFonts w:ascii="Sylfaen" w:eastAsiaTheme="minorEastAsia" w:hAnsi="Sylfaen" w:cs="Sylfaen"/>
                <w:lang w:val="ka-GE"/>
              </w:rPr>
              <w:t>.საქართველოს ზოგადი ადმინისტრაციული კოდექსი</w:t>
            </w:r>
          </w:p>
          <w:p w:rsidR="00D154C7" w:rsidRPr="00D154C7" w:rsidRDefault="00006E32" w:rsidP="00D154C7">
            <w:pPr>
              <w:spacing w:after="0" w:line="240" w:lineRule="auto"/>
              <w:rPr>
                <w:rFonts w:ascii="Sylfaen" w:eastAsiaTheme="minorEastAsia" w:hAnsi="Sylfaen" w:cs="Sylfaen"/>
                <w:lang w:val="ka-GE"/>
              </w:rPr>
            </w:pPr>
            <w:r>
              <w:rPr>
                <w:rFonts w:ascii="Sylfaen" w:eastAsiaTheme="minorEastAsia" w:hAnsi="Sylfaen" w:cs="Sylfaen"/>
                <w:lang w:val="ka-GE"/>
              </w:rPr>
              <w:t>6</w:t>
            </w:r>
            <w:r w:rsidR="00D154C7" w:rsidRPr="00D154C7">
              <w:rPr>
                <w:rFonts w:ascii="Sylfaen" w:eastAsiaTheme="minorEastAsia" w:hAnsi="Sylfaen" w:cs="Sylfaen"/>
                <w:lang w:val="ka-GE"/>
              </w:rPr>
              <w:t>.ევროპული ქარტია თვითმმართველობის შესახებ</w:t>
            </w:r>
          </w:p>
          <w:p w:rsidR="00D154C7" w:rsidRPr="00D154C7" w:rsidRDefault="00733799" w:rsidP="00D154C7">
            <w:pPr>
              <w:spacing w:after="0" w:line="240" w:lineRule="auto"/>
              <w:rPr>
                <w:rFonts w:ascii="Sylfaen" w:eastAsiaTheme="minorEastAsia" w:hAnsi="Sylfaen" w:cs="Sylfaen"/>
                <w:lang w:val="ka-GE"/>
              </w:rPr>
            </w:pPr>
            <w:r>
              <w:rPr>
                <w:rFonts w:ascii="Sylfaen" w:eastAsiaTheme="minorEastAsia" w:hAnsi="Sylfaen" w:cs="Sylfaen"/>
                <w:lang w:val="ka-GE"/>
              </w:rPr>
              <w:t>6. ქონების მართვის და მატერიალური უზრუნველყოფის სამსახურის დებულება</w:t>
            </w: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after="200" w:line="240" w:lineRule="auto"/>
              <w:rPr>
                <w:rFonts w:ascii="Sylfaen" w:eastAsiaTheme="minorEastAsia" w:hAnsi="Sylfaen" w:cs="Sylfaen"/>
                <w:lang w:val="ka-GE"/>
              </w:rPr>
            </w:pPr>
            <w:r w:rsidRPr="00D154C7">
              <w:rPr>
                <w:rFonts w:ascii="Sylfaen" w:eastAsiaTheme="minorEastAsia" w:hAnsi="Sylfaen" w:cs="Sylfaen"/>
                <w:lang w:val="ka-GE"/>
              </w:rPr>
              <w:t>საქართველოს ორგანული კანონი „შრომის კოდექსი“</w:t>
            </w:r>
          </w:p>
        </w:tc>
      </w:tr>
      <w:tr w:rsidR="00D154C7" w:rsidRPr="00D154C7" w:rsidTr="00B732F0">
        <w:trPr>
          <w:trHeight w:val="391"/>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after="200" w:line="240" w:lineRule="auto"/>
              <w:rPr>
                <w:rFonts w:ascii="Sylfaen" w:eastAsiaTheme="minorEastAsia" w:hAnsi="Sylfaen" w:cs="Sylfaen"/>
                <w:b/>
                <w:lang w:val="ka-GE"/>
              </w:rPr>
            </w:pPr>
            <w:r w:rsidRPr="00D154C7">
              <w:rPr>
                <w:rFonts w:ascii="Sylfaen" w:eastAsiaTheme="minorEastAsia" w:hAnsi="Sylfaen" w:cs="Sylfaen"/>
                <w:b/>
                <w:lang w:val="ka-GE"/>
              </w:rPr>
              <w:t>პროფესიული ცოდნა</w:t>
            </w: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after="200" w:line="240" w:lineRule="auto"/>
              <w:rPr>
                <w:rFonts w:ascii="Sylfaen" w:eastAsiaTheme="minorEastAsia" w:hAnsi="Sylfaen" w:cs="Sylfaen"/>
                <w:b/>
                <w:lang w:val="ka-GE"/>
              </w:rPr>
            </w:pPr>
            <w:r w:rsidRPr="00D154C7">
              <w:rPr>
                <w:rFonts w:ascii="Sylfaen" w:eastAsiaTheme="minorEastAsia" w:hAnsi="Sylfaen" w:cs="Sylfaen"/>
                <w:b/>
                <w:lang w:val="ka-GE"/>
              </w:rPr>
              <w:t>პროფესიული ცოდნა</w:t>
            </w:r>
          </w:p>
        </w:tc>
      </w:tr>
      <w:tr w:rsidR="00D154C7" w:rsidRPr="00D154C7" w:rsidTr="00B732F0">
        <w:trPr>
          <w:trHeight w:val="242"/>
        </w:trPr>
        <w:tc>
          <w:tcPr>
            <w:tcW w:w="4860"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spacing w:after="0" w:line="240" w:lineRule="auto"/>
              <w:ind w:left="567"/>
              <w:contextualSpacing/>
              <w:rPr>
                <w:rFonts w:ascii="Sylfaen" w:eastAsiaTheme="minorEastAsia" w:hAnsi="Sylfaen" w:cs="Sylfaen"/>
                <w:lang w:val="ka-GE"/>
              </w:rPr>
            </w:pP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spacing w:after="200" w:line="240" w:lineRule="auto"/>
              <w:rPr>
                <w:rFonts w:ascii="Sylfaen" w:eastAsiaTheme="minorEastAsia" w:hAnsi="Sylfaen" w:cs="Sylfaen"/>
                <w:lang w:val="ka-GE"/>
              </w:rPr>
            </w:pPr>
          </w:p>
        </w:tc>
      </w:tr>
      <w:tr w:rsidR="00D154C7" w:rsidRPr="00D154C7" w:rsidTr="00B732F0">
        <w:trPr>
          <w:trHeight w:val="476"/>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cs="Sylfaen"/>
                <w:b/>
                <w:lang w:val="ka-GE"/>
              </w:rPr>
            </w:pPr>
            <w:r w:rsidRPr="00D154C7">
              <w:rPr>
                <w:rFonts w:ascii="Sylfaen" w:eastAsiaTheme="minorEastAsia" w:hAnsi="Sylfaen" w:cs="Sylfaen"/>
                <w:b/>
                <w:lang w:val="ka-GE"/>
              </w:rPr>
              <w:t>კომპიუტერული პროგრამები / ცოდნის დონე</w:t>
            </w: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cs="Sylfaen"/>
                <w:b/>
                <w:lang w:val="ka-GE"/>
              </w:rPr>
            </w:pPr>
            <w:r w:rsidRPr="00D154C7">
              <w:rPr>
                <w:rFonts w:ascii="Sylfaen" w:eastAsiaTheme="minorEastAsia" w:hAnsi="Sylfaen" w:cs="Sylfaen"/>
                <w:b/>
                <w:lang w:val="ka-GE"/>
              </w:rPr>
              <w:t>კომპიუტერული პროგრამები / ცოდნის დონე</w:t>
            </w:r>
          </w:p>
        </w:tc>
      </w:tr>
      <w:tr w:rsidR="00D154C7" w:rsidRPr="00D154C7" w:rsidTr="00B732F0">
        <w:trPr>
          <w:trHeight w:val="945"/>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1F104E">
            <w:pPr>
              <w:spacing w:before="120" w:after="200" w:line="240" w:lineRule="auto"/>
              <w:rPr>
                <w:rFonts w:ascii="Sylfaen" w:eastAsiaTheme="minorEastAsia" w:hAnsi="Sylfaen" w:cs="Sylfaen"/>
                <w:lang w:val="ka-GE"/>
              </w:rPr>
            </w:pPr>
            <w:r w:rsidRPr="00D154C7">
              <w:rPr>
                <w:rFonts w:ascii="Sylfaen" w:eastAsiaTheme="minorEastAsia" w:hAnsi="Sylfaen" w:cs="Sylfaen"/>
              </w:rPr>
              <w:t xml:space="preserve">Word, </w:t>
            </w:r>
            <w:proofErr w:type="spellStart"/>
            <w:r w:rsidRPr="00D154C7">
              <w:rPr>
                <w:rFonts w:ascii="Sylfaen" w:eastAsiaTheme="minorEastAsia" w:hAnsi="Sylfaen" w:cs="Sylfaen"/>
              </w:rPr>
              <w:t>Exsel</w:t>
            </w:r>
            <w:proofErr w:type="spellEnd"/>
            <w:r w:rsidRPr="00D154C7">
              <w:rPr>
                <w:rFonts w:ascii="Sylfaen" w:eastAsiaTheme="minorEastAsia" w:hAnsi="Sylfaen" w:cs="Sylfaen"/>
              </w:rPr>
              <w:t xml:space="preserve">, Internet Explorer </w:t>
            </w:r>
            <w:r w:rsidR="00C41D8F">
              <w:rPr>
                <w:rFonts w:ascii="Sylfaen" w:eastAsiaTheme="minorEastAsia" w:hAnsi="Sylfaen" w:cs="Sylfaen"/>
                <w:lang w:val="ka-GE"/>
              </w:rPr>
              <w:t>(კარგ</w:t>
            </w:r>
            <w:r w:rsidR="001F104E">
              <w:rPr>
                <w:rFonts w:ascii="Sylfaen" w:eastAsiaTheme="minorEastAsia" w:hAnsi="Sylfaen" w:cs="Sylfaen"/>
                <w:lang w:val="ka-GE"/>
              </w:rPr>
              <w:t>ი</w:t>
            </w:r>
            <w:r w:rsidR="00C41D8F">
              <w:rPr>
                <w:rFonts w:ascii="Sylfaen" w:eastAsiaTheme="minorEastAsia" w:hAnsi="Sylfaen" w:cs="Sylfaen"/>
                <w:lang w:val="ka-GE"/>
              </w:rPr>
              <w:t>)</w:t>
            </w: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spacing w:before="120" w:after="0" w:line="240" w:lineRule="auto"/>
              <w:ind w:left="567"/>
              <w:contextualSpacing/>
              <w:rPr>
                <w:rFonts w:ascii="Sylfaen" w:eastAsiaTheme="minorEastAsia" w:hAnsi="Sylfaen" w:cs="Sylfaen"/>
                <w:lang w:val="ka-GE"/>
              </w:rPr>
            </w:pPr>
          </w:p>
        </w:tc>
      </w:tr>
      <w:tr w:rsidR="00D154C7" w:rsidRPr="00D154C7" w:rsidTr="00B732F0">
        <w:trPr>
          <w:trHeight w:val="576"/>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cs="Sylfaen"/>
                <w:b/>
                <w:lang w:val="ka-GE"/>
              </w:rPr>
            </w:pPr>
            <w:r w:rsidRPr="00D154C7">
              <w:rPr>
                <w:rFonts w:ascii="Sylfaen" w:eastAsiaTheme="minorEastAsia" w:hAnsi="Sylfaen" w:cs="Sylfaen"/>
                <w:b/>
                <w:lang w:val="ka-GE"/>
              </w:rPr>
              <w:t xml:space="preserve">უცხო ენები  / ცოდნის დონე </w:t>
            </w: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cs="Sylfaen"/>
                <w:b/>
                <w:lang w:val="ka-GE"/>
              </w:rPr>
            </w:pPr>
            <w:r w:rsidRPr="00D154C7">
              <w:rPr>
                <w:rFonts w:ascii="Sylfaen" w:eastAsiaTheme="minorEastAsia" w:hAnsi="Sylfaen" w:cs="Sylfaen"/>
                <w:b/>
                <w:lang w:val="ka-GE"/>
              </w:rPr>
              <w:t>უცხო ენები  / ცოდნის დონე</w:t>
            </w:r>
          </w:p>
        </w:tc>
      </w:tr>
      <w:tr w:rsidR="00D154C7" w:rsidRPr="00D154C7" w:rsidTr="00B732F0">
        <w:trPr>
          <w:trHeight w:val="503"/>
        </w:trPr>
        <w:tc>
          <w:tcPr>
            <w:tcW w:w="4860"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spacing w:before="120" w:after="200" w:line="240" w:lineRule="auto"/>
              <w:rPr>
                <w:rFonts w:ascii="Sylfaen" w:eastAsiaTheme="minorEastAsia" w:hAnsi="Sylfaen" w:cs="Sylfaen"/>
                <w:lang w:val="ka-GE"/>
              </w:rPr>
            </w:pP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before="120" w:after="0" w:line="240" w:lineRule="auto"/>
              <w:ind w:left="567"/>
              <w:contextualSpacing/>
              <w:rPr>
                <w:rFonts w:ascii="Sylfaen" w:eastAsiaTheme="minorEastAsia" w:hAnsi="Sylfaen" w:cs="Sylfaen"/>
                <w:lang w:val="ka-GE"/>
              </w:rPr>
            </w:pPr>
          </w:p>
        </w:tc>
      </w:tr>
      <w:tr w:rsidR="00D154C7" w:rsidRPr="00D154C7" w:rsidTr="00B732F0">
        <w:trPr>
          <w:trHeight w:val="458"/>
        </w:trPr>
        <w:tc>
          <w:tcPr>
            <w:tcW w:w="4860" w:type="dxa"/>
            <w:tcBorders>
              <w:top w:val="single" w:sz="4" w:space="0" w:color="auto"/>
              <w:left w:val="single" w:sz="8" w:space="0" w:color="000000"/>
              <w:bottom w:val="single" w:sz="8" w:space="0" w:color="000000"/>
              <w:right w:val="single" w:sz="8" w:space="0" w:color="000000"/>
            </w:tcBorders>
            <w:hideMark/>
          </w:tcPr>
          <w:p w:rsidR="00D154C7" w:rsidRPr="00D154C7" w:rsidRDefault="00D154C7" w:rsidP="00D154C7">
            <w:pPr>
              <w:spacing w:before="120" w:after="200" w:line="240" w:lineRule="auto"/>
              <w:rPr>
                <w:rFonts w:ascii="Sylfaen" w:eastAsiaTheme="minorEastAsia" w:hAnsi="Sylfaen" w:cs="Sylfaen"/>
                <w:lang w:val="ka-GE"/>
              </w:rPr>
            </w:pPr>
            <w:r w:rsidRPr="00D154C7">
              <w:rPr>
                <w:rFonts w:ascii="Sylfaen" w:eastAsiaTheme="minorEastAsia" w:hAnsi="Sylfaen" w:cs="Sylfaen"/>
                <w:lang w:val="ka-GE"/>
              </w:rPr>
              <w:lastRenderedPageBreak/>
              <w:t>სხვა</w:t>
            </w:r>
          </w:p>
        </w:tc>
        <w:tc>
          <w:tcPr>
            <w:tcW w:w="5029" w:type="dxa"/>
            <w:tcBorders>
              <w:top w:val="single" w:sz="4" w:space="0" w:color="auto"/>
              <w:left w:val="single" w:sz="8" w:space="0" w:color="000000"/>
              <w:bottom w:val="single" w:sz="8" w:space="0" w:color="000000"/>
              <w:right w:val="single" w:sz="8" w:space="0" w:color="000000"/>
            </w:tcBorders>
            <w:hideMark/>
          </w:tcPr>
          <w:p w:rsidR="00D154C7" w:rsidRPr="00D154C7" w:rsidRDefault="00D154C7" w:rsidP="00D154C7">
            <w:pPr>
              <w:spacing w:before="120" w:after="200" w:line="240" w:lineRule="auto"/>
              <w:rPr>
                <w:rFonts w:ascii="Sylfaen" w:eastAsiaTheme="minorEastAsia" w:hAnsi="Sylfaen" w:cs="Sylfaen"/>
                <w:lang w:val="ka-GE"/>
              </w:rPr>
            </w:pPr>
            <w:r w:rsidRPr="00D154C7">
              <w:rPr>
                <w:rFonts w:ascii="Sylfaen" w:eastAsiaTheme="minorEastAsia" w:hAnsi="Sylfaen" w:cs="Sylfaen"/>
                <w:lang w:val="ka-GE"/>
              </w:rPr>
              <w:t>სხვა</w:t>
            </w:r>
          </w:p>
        </w:tc>
      </w:tr>
      <w:tr w:rsidR="00D154C7" w:rsidRPr="00D154C7" w:rsidTr="00B732F0">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D154C7" w:rsidRPr="00D154C7" w:rsidRDefault="00D154C7" w:rsidP="00D154C7">
            <w:pPr>
              <w:tabs>
                <w:tab w:val="left" w:pos="-1908"/>
              </w:tabs>
              <w:spacing w:after="0" w:line="276" w:lineRule="auto"/>
              <w:jc w:val="center"/>
              <w:rPr>
                <w:rFonts w:ascii="Sylfaen" w:eastAsiaTheme="minorEastAsia" w:hAnsi="Sylfaen"/>
                <w:b/>
                <w:lang w:val="ka-GE"/>
              </w:rPr>
            </w:pPr>
            <w:r w:rsidRPr="00D154C7">
              <w:rPr>
                <w:rFonts w:ascii="Sylfaen" w:eastAsiaTheme="minorEastAsia" w:hAnsi="Sylfaen"/>
                <w:b/>
                <w:lang w:val="ka-GE"/>
              </w:rPr>
              <w:t>გამოცდილება</w:t>
            </w:r>
          </w:p>
        </w:tc>
      </w:tr>
      <w:tr w:rsidR="00D154C7" w:rsidRPr="00D154C7" w:rsidTr="00B732F0">
        <w:tc>
          <w:tcPr>
            <w:tcW w:w="4860" w:type="dxa"/>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cs="Sylfaen"/>
                <w:i/>
              </w:rPr>
            </w:pPr>
            <w:r w:rsidRPr="00D154C7">
              <w:rPr>
                <w:rFonts w:ascii="Sylfaen" w:eastAsiaTheme="minorEastAsia" w:hAnsi="Sylfaen"/>
                <w:b/>
                <w:i/>
                <w:lang w:val="ka-GE"/>
              </w:rPr>
              <w:t>აუცილებელი:</w:t>
            </w:r>
            <w:r w:rsidRPr="00D154C7">
              <w:rPr>
                <w:rFonts w:ascii="Sylfaen" w:eastAsiaTheme="minorEastAsia" w:hAnsi="Sylfaen"/>
                <w:i/>
                <w:lang w:val="ka-GE"/>
              </w:rPr>
              <w:t xml:space="preserve"> </w:t>
            </w:r>
          </w:p>
        </w:tc>
        <w:tc>
          <w:tcPr>
            <w:tcW w:w="5029" w:type="dxa"/>
            <w:tcBorders>
              <w:top w:val="single" w:sz="8" w:space="0" w:color="000000"/>
              <w:left w:val="single" w:sz="8" w:space="0" w:color="000000"/>
              <w:bottom w:val="single" w:sz="8" w:space="0" w:color="000000"/>
              <w:right w:val="single" w:sz="8" w:space="0" w:color="000000"/>
            </w:tcBorders>
            <w:hideMark/>
          </w:tcPr>
          <w:p w:rsidR="00D154C7" w:rsidRPr="00D154C7" w:rsidRDefault="00D154C7" w:rsidP="00D154C7">
            <w:pPr>
              <w:tabs>
                <w:tab w:val="left" w:pos="4536"/>
              </w:tabs>
              <w:spacing w:after="0" w:line="276" w:lineRule="auto"/>
              <w:rPr>
                <w:rFonts w:ascii="Sylfaen" w:eastAsiaTheme="minorEastAsia" w:hAnsi="Sylfaen"/>
                <w:i/>
              </w:rPr>
            </w:pPr>
            <w:r w:rsidRPr="00D154C7">
              <w:rPr>
                <w:rFonts w:ascii="Sylfaen" w:eastAsiaTheme="minorEastAsia" w:hAnsi="Sylfaen"/>
                <w:b/>
                <w:i/>
                <w:lang w:val="ka-GE"/>
              </w:rPr>
              <w:t xml:space="preserve">სასურველი: </w:t>
            </w:r>
          </w:p>
        </w:tc>
      </w:tr>
      <w:tr w:rsidR="00D154C7" w:rsidRPr="00D154C7" w:rsidTr="00B732F0">
        <w:trPr>
          <w:trHeight w:val="414"/>
        </w:trPr>
        <w:tc>
          <w:tcPr>
            <w:tcW w:w="4860" w:type="dxa"/>
            <w:tcBorders>
              <w:top w:val="single" w:sz="8" w:space="0" w:color="000000"/>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b/>
                <w:lang w:val="ka-GE"/>
              </w:rPr>
            </w:pPr>
            <w:r w:rsidRPr="00D154C7">
              <w:rPr>
                <w:rFonts w:ascii="Sylfaen" w:eastAsiaTheme="minorEastAsia" w:hAnsi="Sylfaen" w:cs="Sylfaen"/>
                <w:lang w:val="ka-GE"/>
              </w:rPr>
              <w:t>სამუშაო</w:t>
            </w:r>
            <w:r w:rsidRPr="00D154C7">
              <w:rPr>
                <w:rFonts w:ascii="Sylfaen" w:eastAsiaTheme="minorEastAsia" w:hAnsi="Sylfaen"/>
                <w:lang w:val="ka-GE"/>
              </w:rPr>
              <w:t xml:space="preserve"> გამოცდილება:</w:t>
            </w:r>
          </w:p>
        </w:tc>
        <w:tc>
          <w:tcPr>
            <w:tcW w:w="5029" w:type="dxa"/>
            <w:tcBorders>
              <w:top w:val="single" w:sz="8" w:space="0" w:color="000000"/>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b/>
                <w:lang w:val="ka-GE"/>
              </w:rPr>
            </w:pPr>
            <w:r w:rsidRPr="00D154C7">
              <w:rPr>
                <w:rFonts w:ascii="Sylfaen" w:eastAsiaTheme="minorEastAsia" w:hAnsi="Sylfaen" w:cs="Sylfaen"/>
                <w:lang w:val="ka-GE"/>
              </w:rPr>
              <w:t>სამუშაო</w:t>
            </w:r>
            <w:r w:rsidRPr="00D154C7">
              <w:rPr>
                <w:rFonts w:ascii="Sylfaen" w:eastAsiaTheme="minorEastAsia" w:hAnsi="Sylfaen"/>
                <w:lang w:val="ka-GE"/>
              </w:rPr>
              <w:t xml:space="preserve"> გამოცდილება:</w:t>
            </w:r>
          </w:p>
        </w:tc>
      </w:tr>
      <w:tr w:rsidR="00D154C7" w:rsidRPr="00D154C7" w:rsidTr="00B732F0">
        <w:trPr>
          <w:trHeight w:val="467"/>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C41D8F" w:rsidP="001F104E">
            <w:pPr>
              <w:spacing w:before="120" w:after="0" w:line="240" w:lineRule="auto"/>
              <w:ind w:left="540"/>
              <w:contextualSpacing/>
              <w:rPr>
                <w:rFonts w:ascii="Sylfaen" w:eastAsiaTheme="minorEastAsia" w:hAnsi="Sylfaen" w:cs="Sylfaen"/>
                <w:lang w:val="ka-GE"/>
              </w:rPr>
            </w:pPr>
            <w:r>
              <w:rPr>
                <w:rFonts w:ascii="Sylfaen" w:eastAsiaTheme="minorEastAsia" w:hAnsi="Sylfaen" w:cs="Sylfaen"/>
                <w:lang w:val="ka-GE"/>
              </w:rPr>
              <w:t xml:space="preserve">სპეციალობით ან/და შესაბამის სფეროში/დარგში </w:t>
            </w:r>
            <w:r w:rsidR="001F104E">
              <w:rPr>
                <w:rFonts w:ascii="Sylfaen" w:eastAsiaTheme="minorEastAsia" w:hAnsi="Sylfaen" w:cs="Sylfaen"/>
                <w:lang w:val="ka-GE"/>
              </w:rPr>
              <w:t xml:space="preserve">მუშაობის არანაკლებ </w:t>
            </w:r>
            <w:r>
              <w:rPr>
                <w:rFonts w:ascii="Sylfaen" w:eastAsiaTheme="minorEastAsia" w:hAnsi="Sylfaen" w:cs="Sylfaen"/>
                <w:lang w:val="ka-GE"/>
              </w:rPr>
              <w:t xml:space="preserve"> 5 წლი</w:t>
            </w:r>
            <w:r w:rsidR="001F104E">
              <w:rPr>
                <w:rFonts w:ascii="Sylfaen" w:eastAsiaTheme="minorEastAsia" w:hAnsi="Sylfaen" w:cs="Sylfaen"/>
                <w:lang w:val="ka-GE"/>
              </w:rPr>
              <w:t>ანი  გამოცდილება</w:t>
            </w:r>
            <w:r>
              <w:rPr>
                <w:rFonts w:ascii="Sylfaen" w:eastAsiaTheme="minorEastAsia" w:hAnsi="Sylfaen" w:cs="Sylfaen"/>
                <w:lang w:val="ka-GE"/>
              </w:rPr>
              <w:t>.</w:t>
            </w: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spacing w:before="120" w:after="200" w:line="240" w:lineRule="auto"/>
              <w:rPr>
                <w:rFonts w:ascii="Sylfaen" w:eastAsiaTheme="minorEastAsia" w:hAnsi="Sylfaen" w:cs="Sylfaen"/>
                <w:lang w:val="ka-GE"/>
              </w:rPr>
            </w:pPr>
          </w:p>
        </w:tc>
      </w:tr>
      <w:tr w:rsidR="00D154C7" w:rsidRPr="00D154C7" w:rsidTr="00B732F0">
        <w:trPr>
          <w:trHeight w:val="610"/>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lang w:val="ka-GE"/>
              </w:rPr>
            </w:pPr>
            <w:r w:rsidRPr="00D154C7">
              <w:rPr>
                <w:rFonts w:ascii="Sylfaen" w:eastAsiaTheme="minorEastAsia" w:hAnsi="Sylfaen" w:cs="Sylfaen"/>
                <w:lang w:val="ka-GE"/>
              </w:rPr>
              <w:t>გამოცდილების</w:t>
            </w:r>
            <w:r w:rsidRPr="00D154C7">
              <w:rPr>
                <w:rFonts w:ascii="Sylfaen" w:eastAsiaTheme="minorEastAsia" w:hAnsi="Sylfaen"/>
                <w:lang w:val="ka-GE"/>
              </w:rPr>
              <w:t xml:space="preserve"> სფერო:</w:t>
            </w: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spacing w:before="120" w:after="200" w:line="240" w:lineRule="auto"/>
              <w:rPr>
                <w:rFonts w:ascii="Sylfaen" w:eastAsiaTheme="minorEastAsia" w:hAnsi="Sylfaen"/>
                <w:lang w:val="ka-GE"/>
              </w:rPr>
            </w:pPr>
            <w:r w:rsidRPr="00D154C7">
              <w:rPr>
                <w:rFonts w:ascii="Sylfaen" w:eastAsiaTheme="minorEastAsia" w:hAnsi="Sylfaen" w:cs="Sylfaen"/>
                <w:lang w:val="ka-GE"/>
              </w:rPr>
              <w:t>გამოცდილების</w:t>
            </w:r>
            <w:r w:rsidRPr="00D154C7">
              <w:rPr>
                <w:rFonts w:ascii="Sylfaen" w:eastAsiaTheme="minorEastAsia" w:hAnsi="Sylfaen"/>
                <w:lang w:val="ka-GE"/>
              </w:rPr>
              <w:t xml:space="preserve"> სფერო</w:t>
            </w:r>
          </w:p>
        </w:tc>
      </w:tr>
      <w:tr w:rsidR="00D154C7" w:rsidRPr="00D154C7" w:rsidTr="00B732F0">
        <w:trPr>
          <w:trHeight w:val="485"/>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1F104E" w:rsidP="00D154C7">
            <w:pPr>
              <w:tabs>
                <w:tab w:val="left" w:pos="4536"/>
              </w:tabs>
              <w:spacing w:after="0" w:line="276" w:lineRule="auto"/>
              <w:ind w:left="540"/>
              <w:contextualSpacing/>
              <w:rPr>
                <w:rFonts w:ascii="Sylfaen" w:eastAsiaTheme="minorEastAsia" w:hAnsi="Sylfaen" w:cs="Sylfaen"/>
                <w:lang w:val="ka-GE"/>
              </w:rPr>
            </w:pPr>
            <w:r>
              <w:rPr>
                <w:rFonts w:ascii="Sylfaen" w:eastAsiaTheme="minorEastAsia" w:hAnsi="Sylfaen" w:cs="Sylfaen"/>
                <w:lang w:val="ka-GE"/>
              </w:rPr>
              <w:t>შესაბამის სფეროში/დარგში მუშაობის არანაკლებ  5 წლიანი  გამოცდილება.</w:t>
            </w:r>
          </w:p>
        </w:tc>
        <w:tc>
          <w:tcPr>
            <w:tcW w:w="5029" w:type="dxa"/>
            <w:tcBorders>
              <w:top w:val="single" w:sz="4" w:space="0" w:color="auto"/>
              <w:left w:val="single" w:sz="8" w:space="0" w:color="000000"/>
              <w:bottom w:val="single" w:sz="4" w:space="0" w:color="auto"/>
              <w:right w:val="single" w:sz="8" w:space="0" w:color="000000"/>
            </w:tcBorders>
          </w:tcPr>
          <w:p w:rsidR="00D154C7" w:rsidRPr="00D154C7" w:rsidRDefault="00D154C7" w:rsidP="00D154C7">
            <w:pPr>
              <w:tabs>
                <w:tab w:val="left" w:pos="4536"/>
              </w:tabs>
              <w:spacing w:after="0" w:line="276" w:lineRule="auto"/>
              <w:rPr>
                <w:rFonts w:ascii="Sylfaen" w:eastAsiaTheme="minorEastAsia" w:hAnsi="Sylfaen" w:cs="Sylfaen"/>
                <w:lang w:val="ka-GE"/>
              </w:rPr>
            </w:pPr>
          </w:p>
        </w:tc>
      </w:tr>
      <w:tr w:rsidR="00D154C7" w:rsidRPr="00D154C7" w:rsidTr="00B732F0">
        <w:trPr>
          <w:trHeight w:val="405"/>
        </w:trPr>
        <w:tc>
          <w:tcPr>
            <w:tcW w:w="4860"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200" w:line="276" w:lineRule="auto"/>
              <w:rPr>
                <w:rFonts w:ascii="Sylfaen" w:eastAsiaTheme="minorEastAsia" w:hAnsi="Sylfaen"/>
                <w:lang w:val="ka-GE"/>
              </w:rPr>
            </w:pPr>
            <w:r w:rsidRPr="00D154C7">
              <w:rPr>
                <w:rFonts w:ascii="Sylfaen" w:eastAsiaTheme="minorEastAsia" w:hAnsi="Sylfaen" w:cs="Sylfaen"/>
                <w:lang w:val="ka-GE"/>
              </w:rPr>
              <w:t>ხელმძღვანელობის</w:t>
            </w:r>
            <w:r w:rsidRPr="00D154C7">
              <w:rPr>
                <w:rFonts w:ascii="Sylfaen" w:eastAsiaTheme="minorEastAsia" w:hAnsi="Sylfaen"/>
                <w:lang w:val="ka-GE"/>
              </w:rPr>
              <w:t xml:space="preserve"> გამოცდილება</w:t>
            </w:r>
            <w:r w:rsidRPr="00D154C7">
              <w:rPr>
                <w:rFonts w:ascii="Sylfaen" w:eastAsiaTheme="minorEastAsia" w:hAnsi="Sylfaen"/>
              </w:rPr>
              <w:t>:</w:t>
            </w:r>
          </w:p>
        </w:tc>
        <w:tc>
          <w:tcPr>
            <w:tcW w:w="5029" w:type="dxa"/>
            <w:tcBorders>
              <w:top w:val="single" w:sz="4" w:space="0" w:color="auto"/>
              <w:left w:val="single" w:sz="8" w:space="0" w:color="000000"/>
              <w:bottom w:val="single" w:sz="4" w:space="0" w:color="auto"/>
              <w:right w:val="single" w:sz="8" w:space="0" w:color="000000"/>
            </w:tcBorders>
            <w:hideMark/>
          </w:tcPr>
          <w:p w:rsidR="00D154C7" w:rsidRPr="00D154C7" w:rsidRDefault="00D154C7" w:rsidP="00D154C7">
            <w:pPr>
              <w:tabs>
                <w:tab w:val="left" w:pos="4536"/>
              </w:tabs>
              <w:spacing w:after="200" w:line="276" w:lineRule="auto"/>
              <w:rPr>
                <w:rFonts w:ascii="Sylfaen" w:eastAsiaTheme="minorEastAsia" w:hAnsi="Sylfaen"/>
                <w:lang w:val="ka-GE"/>
              </w:rPr>
            </w:pPr>
            <w:r w:rsidRPr="00D154C7">
              <w:rPr>
                <w:rFonts w:ascii="Sylfaen" w:eastAsiaTheme="minorEastAsia" w:hAnsi="Sylfaen" w:cs="Sylfaen"/>
                <w:lang w:val="ka-GE"/>
              </w:rPr>
              <w:t>ხელმძღვანელობის</w:t>
            </w:r>
            <w:r w:rsidRPr="00D154C7">
              <w:rPr>
                <w:rFonts w:ascii="Sylfaen" w:eastAsiaTheme="minorEastAsia" w:hAnsi="Sylfaen"/>
                <w:lang w:val="ka-GE"/>
              </w:rPr>
              <w:t xml:space="preserve"> გამოცდილება</w:t>
            </w:r>
            <w:r w:rsidRPr="00D154C7">
              <w:rPr>
                <w:rFonts w:ascii="Sylfaen" w:eastAsiaTheme="minorEastAsia" w:hAnsi="Sylfaen"/>
              </w:rPr>
              <w:t>:</w:t>
            </w:r>
          </w:p>
        </w:tc>
      </w:tr>
      <w:tr w:rsidR="00D154C7" w:rsidRPr="00D154C7" w:rsidTr="00B732F0">
        <w:trPr>
          <w:trHeight w:val="350"/>
        </w:trPr>
        <w:tc>
          <w:tcPr>
            <w:tcW w:w="4860" w:type="dxa"/>
            <w:tcBorders>
              <w:top w:val="single" w:sz="4" w:space="0" w:color="auto"/>
              <w:left w:val="single" w:sz="8" w:space="0" w:color="000000"/>
              <w:bottom w:val="single" w:sz="8" w:space="0" w:color="000000"/>
              <w:right w:val="single" w:sz="8" w:space="0" w:color="000000"/>
            </w:tcBorders>
          </w:tcPr>
          <w:p w:rsidR="00D154C7" w:rsidRPr="00D154C7" w:rsidRDefault="001F104E" w:rsidP="001F104E">
            <w:pPr>
              <w:tabs>
                <w:tab w:val="left" w:pos="4536"/>
              </w:tabs>
              <w:spacing w:after="0" w:line="276" w:lineRule="auto"/>
              <w:ind w:left="540"/>
              <w:contextualSpacing/>
              <w:rPr>
                <w:rFonts w:ascii="Sylfaen" w:eastAsiaTheme="minorEastAsia" w:hAnsi="Sylfaen" w:cs="Sylfaen"/>
                <w:lang w:val="ka-GE"/>
              </w:rPr>
            </w:pPr>
            <w:r>
              <w:rPr>
                <w:rFonts w:ascii="Sylfaen" w:eastAsiaTheme="minorEastAsia" w:hAnsi="Sylfaen" w:cs="Sylfaen"/>
                <w:lang w:val="ka-GE"/>
              </w:rPr>
              <w:t xml:space="preserve">ხელმძღვანელ თანამდებობაზე მუშაობის </w:t>
            </w:r>
            <w:r w:rsidR="001D106F">
              <w:rPr>
                <w:rFonts w:ascii="Sylfaen" w:eastAsiaTheme="minorEastAsia" w:hAnsi="Sylfaen" w:cs="Sylfaen"/>
                <w:lang w:val="ka-GE"/>
              </w:rPr>
              <w:t>2 წლი</w:t>
            </w:r>
            <w:r>
              <w:rPr>
                <w:rFonts w:ascii="Sylfaen" w:eastAsiaTheme="minorEastAsia" w:hAnsi="Sylfaen" w:cs="Sylfaen"/>
                <w:lang w:val="ka-GE"/>
              </w:rPr>
              <w:t>ს გამოცდილება</w:t>
            </w:r>
            <w:bookmarkStart w:id="0" w:name="_GoBack"/>
            <w:bookmarkEnd w:id="0"/>
            <w:r w:rsidR="001D106F">
              <w:rPr>
                <w:rFonts w:ascii="Sylfaen" w:eastAsiaTheme="minorEastAsia" w:hAnsi="Sylfaen" w:cs="Sylfaen"/>
                <w:lang w:val="ka-GE"/>
              </w:rPr>
              <w:t>.</w:t>
            </w:r>
          </w:p>
        </w:tc>
        <w:tc>
          <w:tcPr>
            <w:tcW w:w="5029" w:type="dxa"/>
            <w:tcBorders>
              <w:top w:val="single" w:sz="4" w:space="0" w:color="auto"/>
              <w:left w:val="single" w:sz="8" w:space="0" w:color="000000"/>
              <w:bottom w:val="single" w:sz="8" w:space="0" w:color="000000"/>
              <w:right w:val="single" w:sz="8" w:space="0" w:color="000000"/>
            </w:tcBorders>
          </w:tcPr>
          <w:p w:rsidR="00D154C7" w:rsidRPr="00D154C7" w:rsidRDefault="00D154C7" w:rsidP="00D154C7">
            <w:pPr>
              <w:tabs>
                <w:tab w:val="left" w:pos="4536"/>
              </w:tabs>
              <w:spacing w:after="0" w:line="276" w:lineRule="auto"/>
              <w:rPr>
                <w:rFonts w:ascii="Sylfaen" w:eastAsiaTheme="minorEastAsia" w:hAnsi="Sylfaen" w:cs="Sylfaen"/>
                <w:lang w:val="ka-GE"/>
              </w:rPr>
            </w:pPr>
          </w:p>
        </w:tc>
      </w:tr>
      <w:tr w:rsidR="00D154C7" w:rsidRPr="00D154C7" w:rsidTr="00B732F0">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D154C7" w:rsidRPr="00D154C7" w:rsidRDefault="00D154C7" w:rsidP="00D154C7">
            <w:pPr>
              <w:tabs>
                <w:tab w:val="left" w:pos="-1908"/>
              </w:tabs>
              <w:spacing w:after="0" w:line="276" w:lineRule="auto"/>
              <w:jc w:val="center"/>
              <w:rPr>
                <w:rFonts w:ascii="Sylfaen" w:eastAsiaTheme="minorEastAsia" w:hAnsi="Sylfaen"/>
                <w:b/>
                <w:lang w:val="ka-GE"/>
              </w:rPr>
            </w:pPr>
            <w:r w:rsidRPr="00D154C7">
              <w:rPr>
                <w:rFonts w:ascii="Sylfaen" w:eastAsiaTheme="minorEastAsia" w:hAnsi="Sylfaen"/>
                <w:b/>
                <w:lang w:val="ka-GE"/>
              </w:rPr>
              <w:t>კომპეტენციები და უნარები</w:t>
            </w:r>
          </w:p>
        </w:tc>
      </w:tr>
      <w:tr w:rsidR="00D154C7" w:rsidRPr="00D154C7" w:rsidTr="00B732F0">
        <w:tc>
          <w:tcPr>
            <w:tcW w:w="9889" w:type="dxa"/>
            <w:gridSpan w:val="2"/>
            <w:tcBorders>
              <w:top w:val="single" w:sz="8" w:space="0" w:color="000000"/>
              <w:left w:val="single" w:sz="8" w:space="0" w:color="000000"/>
              <w:bottom w:val="single" w:sz="8" w:space="0" w:color="000000"/>
              <w:right w:val="single" w:sz="8" w:space="0" w:color="000000"/>
            </w:tcBorders>
            <w:hideMark/>
          </w:tcPr>
          <w:p w:rsidR="00D154C7"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ექექტური კომუნიკაციისა და მოლაპარაკებების წარმართვის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საჯარო დაწესებულების წარმომადგენლობის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სტრატეგიული და კომპლექსური აზროვნების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სტრუქტურული ერთეულისა და ინდივიდუალური ამოცანების დასახვის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ცვლილებების/სიახლეების ინიცირებისა და მართვის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პროექტების მართვის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თათბირებისა და შეხვედრების წარმართვის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მოხელის პროფესიული განვითარების, შეფასებისა და მოტივირების უნარი</w:t>
            </w:r>
          </w:p>
          <w:p w:rsidR="001D106F"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გუნდის განვითარების უნარი</w:t>
            </w:r>
          </w:p>
          <w:p w:rsidR="001D106F" w:rsidRPr="00D154C7" w:rsidRDefault="001D106F" w:rsidP="00D154C7">
            <w:pPr>
              <w:spacing w:before="120" w:after="120" w:line="240" w:lineRule="auto"/>
              <w:ind w:left="284"/>
              <w:rPr>
                <w:rFonts w:ascii="Sylfaen" w:eastAsiaTheme="minorEastAsia" w:hAnsi="Sylfaen" w:cs="Sylfaen"/>
                <w:lang w:val="ka-GE"/>
              </w:rPr>
            </w:pPr>
            <w:r>
              <w:rPr>
                <w:rFonts w:ascii="Sylfaen" w:eastAsiaTheme="minorEastAsia" w:hAnsi="Sylfaen" w:cs="Sylfaen"/>
                <w:lang w:val="ka-GE"/>
              </w:rPr>
              <w:t>პრობლემების გადაჭრისა და კონფლიქტების მართვის უნარი</w:t>
            </w:r>
          </w:p>
        </w:tc>
      </w:tr>
    </w:tbl>
    <w:p w:rsidR="00FF7A5D" w:rsidRDefault="00FF7A5D"/>
    <w:sectPr w:rsidR="00FF7A5D" w:rsidSect="00D154C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C6"/>
    <w:rsid w:val="00006E32"/>
    <w:rsid w:val="00014624"/>
    <w:rsid w:val="00021B2D"/>
    <w:rsid w:val="000A4F53"/>
    <w:rsid w:val="001D106F"/>
    <w:rsid w:val="001F104E"/>
    <w:rsid w:val="002A7AE3"/>
    <w:rsid w:val="006C03B4"/>
    <w:rsid w:val="00733799"/>
    <w:rsid w:val="00905A9B"/>
    <w:rsid w:val="009B0503"/>
    <w:rsid w:val="009E7B6B"/>
    <w:rsid w:val="00A20C4F"/>
    <w:rsid w:val="00AC1C8C"/>
    <w:rsid w:val="00C41D8F"/>
    <w:rsid w:val="00C42456"/>
    <w:rsid w:val="00D154C7"/>
    <w:rsid w:val="00D27A75"/>
    <w:rsid w:val="00F439AB"/>
    <w:rsid w:val="00F560C6"/>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E7D8E-1431-4964-B842-1949BC32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Bajiashvili</dc:creator>
  <cp:keywords/>
  <dc:description/>
  <cp:lastModifiedBy>Tamar Gogolauri</cp:lastModifiedBy>
  <cp:revision>21</cp:revision>
  <dcterms:created xsi:type="dcterms:W3CDTF">2016-08-05T13:31:00Z</dcterms:created>
  <dcterms:modified xsi:type="dcterms:W3CDTF">2018-05-01T09:51:00Z</dcterms:modified>
</cp:coreProperties>
</file>