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F6" w:rsidRPr="007616F6" w:rsidRDefault="007616F6" w:rsidP="007616F6">
      <w:pPr>
        <w:spacing w:after="0" w:line="240" w:lineRule="auto"/>
        <w:ind w:left="283"/>
        <w:jc w:val="right"/>
        <w:rPr>
          <w:rFonts w:ascii="Sylfaen" w:eastAsia="Calibri" w:hAnsi="Sylfaen" w:cs="Sylfaen"/>
          <w:b/>
          <w:lang w:val="ka-GE"/>
        </w:rPr>
      </w:pPr>
      <w:r w:rsidRPr="007616F6">
        <w:rPr>
          <w:rFonts w:ascii="Sylfaen" w:eastAsia="Calibri" w:hAnsi="Sylfaen" w:cs="Sylfaen"/>
          <w:b/>
          <w:lang w:val="ka-GE"/>
        </w:rPr>
        <w:t>დამტკიცებულია:</w:t>
      </w:r>
    </w:p>
    <w:p w:rsidR="007616F6" w:rsidRPr="00B46898" w:rsidRDefault="00B46898" w:rsidP="00B46898">
      <w:pPr>
        <w:spacing w:after="0" w:line="240" w:lineRule="auto"/>
        <w:ind w:left="283"/>
        <w:jc w:val="center"/>
        <w:rPr>
          <w:rFonts w:ascii="Sylfaen" w:eastAsia="Calibri" w:hAnsi="Sylfaen" w:cs="Sylfaen"/>
          <w:b/>
        </w:rPr>
      </w:pPr>
      <w:r>
        <w:rPr>
          <w:rFonts w:ascii="Sylfaen" w:eastAsia="Calibri" w:hAnsi="Sylfaen" w:cs="Sylfaen"/>
          <w:b/>
        </w:rPr>
        <w:t xml:space="preserve">                                                                                                                  </w:t>
      </w:r>
      <w:r w:rsidR="007616F6" w:rsidRPr="007616F6">
        <w:rPr>
          <w:rFonts w:ascii="Sylfaen" w:eastAsia="Calibri" w:hAnsi="Sylfaen" w:cs="Sylfaen"/>
          <w:b/>
          <w:lang w:val="ka-GE"/>
        </w:rPr>
        <w:t>ბრძანება N</w:t>
      </w:r>
    </w:p>
    <w:p w:rsidR="007616F6" w:rsidRPr="007616F6" w:rsidRDefault="007616F6" w:rsidP="007616F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</w:pPr>
      <w:r w:rsidRPr="007616F6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7616F6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</w:p>
    <w:p w:rsidR="007616F6" w:rsidRPr="007616F6" w:rsidRDefault="007616F6" w:rsidP="007616F6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B4689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B46898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ქონების მართვისა და მატერიალური უზრუნველყოფის სამსახური</w:t>
            </w:r>
            <w:r w:rsidR="00B46898">
              <w:rPr>
                <w:rFonts w:ascii="Sylfaen" w:eastAsiaTheme="minorEastAsia" w:hAnsi="Sylfaen"/>
                <w:lang w:val="ka-GE"/>
              </w:rPr>
              <w:t>-პირველადი სტრუქტურული ერთეული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ქონების მართვის განყოფილება</w:t>
            </w:r>
            <w:r w:rsidR="00B46898">
              <w:rPr>
                <w:rFonts w:ascii="Sylfaen" w:eastAsiaTheme="minorEastAsia" w:hAnsi="Sylfaen"/>
                <w:lang w:val="ka-GE"/>
              </w:rPr>
              <w:t>-მეორადი სტრუქტურული ერთეული</w:t>
            </w:r>
          </w:p>
        </w:tc>
      </w:tr>
      <w:tr w:rsidR="007616F6" w:rsidRPr="007616F6" w:rsidTr="00B732F0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7616F6" w:rsidRPr="007616F6" w:rsidTr="00B732F0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ქონების მართვის განყოფილების </w:t>
            </w:r>
            <w:r w:rsidR="00B46898">
              <w:rPr>
                <w:rFonts w:ascii="Sylfaen" w:eastAsiaTheme="minorEastAsia" w:hAnsi="Sylfaen"/>
                <w:lang w:val="ka-GE"/>
              </w:rPr>
              <w:t>მე-3 რანგის მე-2 კატეგორიის უფროსი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სპეციალისტი </w:t>
            </w:r>
          </w:p>
        </w:tc>
      </w:tr>
      <w:tr w:rsidR="007616F6" w:rsidRPr="007616F6" w:rsidTr="00B732F0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16F6" w:rsidRPr="007616F6" w:rsidTr="00B732F0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6F6" w:rsidRPr="007616F6" w:rsidRDefault="00B46898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მე-2 კატეგორიის 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B46898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მესამე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40861ABD" wp14:editId="73BCA4DE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55245</wp:posOffset>
                      </wp:positionV>
                      <wp:extent cx="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7DFB92" id="Straight Connector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" o:allowincell="f"/>
                  </w:pict>
                </mc:Fallback>
              </mc:AlternateContent>
            </w:r>
            <w:r w:rsidRPr="007616F6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270DBB2E" wp14:editId="54D2A827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1211580</wp:posOffset>
                      </wp:positionV>
                      <wp:extent cx="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2CC20" id="Straight Connector 4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DX&#10;asG9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7616F6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7616F6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>ქონების მართვის განყოფილების</w:t>
            </w:r>
            <w:r w:rsidR="00B46898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ერთეულის ხელმძღვანელი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616F6" w:rsidRPr="007616F6" w:rsidTr="00B732F0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B46898" w:rsidP="007616F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ქონების მართვის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მე-3 რანგის მე-2 კატეგორიის უფროსი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7616F6" w:rsidRPr="007616F6" w:rsidTr="00B732F0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7616F6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7616F6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7616F6" w:rsidRPr="007616F6" w:rsidTr="00B732F0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616F6" w:rsidRPr="007616F6" w:rsidRDefault="007616F6" w:rsidP="007616F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B46898" w:rsidP="007616F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</w:t>
            </w:r>
            <w:r w:rsidR="007616F6"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>0 ლარი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05BE1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/>
                <w:lang w:val="ka-GE"/>
              </w:rPr>
              <w:t xml:space="preserve">მუნიციპალური ქონების </w:t>
            </w:r>
            <w:r w:rsidR="00705BE1">
              <w:rPr>
                <w:rFonts w:ascii="Sylfaen" w:eastAsiaTheme="minorEastAsia" w:hAnsi="Sylfaen"/>
                <w:lang w:val="ka-GE"/>
              </w:rPr>
              <w:t xml:space="preserve">მართვა-განკარგვის საკითხებზე დოკუმენტების პროექტების მომზადება. </w:t>
            </w: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6F6" w:rsidRPr="007616F6" w:rsidRDefault="007616F6" w:rsidP="00705BE1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>შემოსულ დოკუმენტებზე მუშაობა და პასუხების მომზადება განყოფილების უფროსსა და სამსახურის უფროსთან შეთანხმებით</w:t>
            </w:r>
            <w:r w:rsidR="00705BE1">
              <w:rPr>
                <w:rFonts w:ascii="Sylfaen" w:eastAsia="Times New Roman" w:hAnsi="Sylfaen" w:cs="Times New Roman"/>
                <w:lang w:val="ka-GE" w:eastAsia="ru-RU"/>
              </w:rPr>
              <w:t xml:space="preserve">. </w:t>
            </w:r>
            <w:r w:rsidR="00705BE1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 xml:space="preserve">მუნიციპალური ქონების </w:t>
            </w:r>
            <w:r w:rsidR="00705BE1" w:rsidRPr="007616F6">
              <w:rPr>
                <w:rFonts w:ascii="Sylfaen" w:eastAsiaTheme="minorEastAsia" w:hAnsi="Sylfaen"/>
                <w:lang w:val="ka-GE"/>
              </w:rPr>
              <w:t>დაცვაზე, მართლზომიერ სარგებლობასა და განკარგვაზე ზედამხედველობის პროცესში მონაწილეობა</w:t>
            </w:r>
            <w:r w:rsidR="00705BE1">
              <w:rPr>
                <w:rFonts w:ascii="Sylfaen" w:eastAsiaTheme="minorEastAsia" w:hAnsi="Sylfaen"/>
                <w:lang w:val="ka-GE"/>
              </w:rPr>
              <w:t>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>მოქალაქეთა მომსახურება და კონსულტირება ქონების საკითხებთან დაკავშირებით</w:t>
            </w:r>
            <w:r w:rsidR="00B46898">
              <w:rPr>
                <w:rFonts w:ascii="Sylfaen" w:eastAsia="Times New Roman" w:hAnsi="Sylfaen" w:cs="Times New Roman"/>
                <w:lang w:val="ka-GE" w:eastAsia="ru-RU"/>
              </w:rPr>
              <w:t xml:space="preserve">, </w:t>
            </w:r>
            <w:r w:rsidR="00705BE1">
              <w:rPr>
                <w:rFonts w:ascii="Sylfaen" w:eastAsia="Times New Roman" w:hAnsi="Sylfaen" w:cs="Times New Roman"/>
                <w:lang w:val="ka-GE" w:eastAsia="ru-RU"/>
              </w:rPr>
              <w:t xml:space="preserve">განყოფილების უფროსის </w:t>
            </w:r>
            <w:r w:rsidR="00B46898">
              <w:rPr>
                <w:rFonts w:ascii="Sylfaen" w:eastAsia="Times New Roman" w:hAnsi="Sylfaen" w:cs="Times New Roman"/>
                <w:lang w:val="ka-GE" w:eastAsia="ru-RU"/>
              </w:rPr>
              <w:t>დავალების შემთხვევაში.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6F6" w:rsidRPr="007616F6" w:rsidRDefault="00B46898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მუნიციპალიტეტის ქონების გასხვისებიდან, სარგებლობის უფლებით გადაცემიდან გამომდინარე დაკისრებულ ვალ</w:t>
            </w:r>
            <w:r w:rsidR="00705BE1">
              <w:rPr>
                <w:rFonts w:ascii="Sylfaen" w:eastAsia="Times New Roman" w:hAnsi="Sylfaen" w:cs="Times New Roman"/>
                <w:lang w:val="ka-GE" w:eastAsia="ru-RU"/>
              </w:rPr>
              <w:t>დებულებათა შესრულებაზე კონტროლის პროცესში მონაწილეობა.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78C0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78C0" w:rsidRPr="006D78C0" w:rsidRDefault="006D78C0" w:rsidP="00705BE1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CC30DF">
              <w:rPr>
                <w:rFonts w:ascii="Sylfaen" w:eastAsia="Times New Roman" w:hAnsi="Sylfaen" w:cs="Times New Roman"/>
                <w:lang w:val="ka-GE" w:eastAsia="ru-RU"/>
              </w:rPr>
              <w:t>ქონების გადაცემის პროცესის ორგანიზაციულ საკითხთა გადაწყვეტაში მონაწილეობა</w:t>
            </w:r>
            <w:r>
              <w:rPr>
                <w:rFonts w:ascii="Sylfaen" w:eastAsia="Times New Roman" w:hAnsi="Sylfaen" w:cs="Times New Roman"/>
                <w:lang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უფროსთან შეთანხმებით.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78C0" w:rsidRPr="007616F6" w:rsidRDefault="006D78C0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6F6" w:rsidRPr="007616F6" w:rsidRDefault="007616F6" w:rsidP="00B4689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>მუნიციპალური ქონების ბაზის შექმნისა და განახლების მიზნით საჭირო ინ</w:t>
            </w:r>
            <w:r w:rsidR="00B46898">
              <w:rPr>
                <w:rFonts w:ascii="Sylfaen" w:eastAsia="Times New Roman" w:hAnsi="Sylfaen" w:cs="Times New Roman"/>
                <w:lang w:val="ka-GE" w:eastAsia="ru-RU"/>
              </w:rPr>
              <w:t>ფორმაციის შეგროვება-დამუშავება.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616F6" w:rsidRPr="007616F6" w:rsidRDefault="00B46898" w:rsidP="00705BE1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წინადადებების, დასკვნებისა და რეკომენდაციების მომზადება </w:t>
            </w:r>
            <w:r w:rsidR="005430D8">
              <w:rPr>
                <w:rFonts w:ascii="Sylfaen" w:eastAsia="Times New Roman" w:hAnsi="Sylfaen" w:cs="Times New Roman"/>
                <w:lang w:val="ka-GE" w:eastAsia="ru-RU"/>
              </w:rPr>
              <w:t xml:space="preserve">და </w:t>
            </w:r>
            <w:r w:rsidR="00705BE1"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უფროსისათვის</w:t>
            </w:r>
            <w:r w:rsidR="005430D8">
              <w:rPr>
                <w:rFonts w:ascii="Sylfaen" w:eastAsia="Times New Roman" w:hAnsi="Sylfaen" w:cs="Times New Roman"/>
                <w:lang w:val="ka-GE" w:eastAsia="ru-RU"/>
              </w:rPr>
              <w:t xml:space="preserve"> წარდგენა </w:t>
            </w:r>
            <w:r>
              <w:rPr>
                <w:rFonts w:ascii="Sylfaen" w:eastAsia="Times New Roman" w:hAnsi="Sylfaen" w:cs="Times New Roman"/>
                <w:lang w:val="ka-GE" w:eastAsia="ru-RU"/>
              </w:rPr>
              <w:t>მუნიციპალური ქონების კატეგორიის ცვლილების თაობაზე</w:t>
            </w:r>
            <w:r w:rsidR="005430D8">
              <w:rPr>
                <w:rFonts w:ascii="Sylfaen" w:eastAsia="Times New Roman" w:hAnsi="Sylfaen" w:cs="Times New Roman"/>
                <w:lang w:val="ka-GE" w:eastAsia="ru-RU"/>
              </w:rPr>
              <w:t>, ასევე მუნიციპალიტეტის ქონების შექმნის, შეძენის, პრივატიზების ან სარგებლობაში გადაცემის საკითხებზე.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616F6" w:rsidRPr="007616F6" w:rsidRDefault="00B46898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>განყოფილების უფროსის დავალებების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5430D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5430D8">
              <w:rPr>
                <w:rFonts w:ascii="Sylfaen" w:eastAsia="Times New Roman" w:hAnsi="Sylfaen" w:cs="Times New Roman"/>
                <w:lang w:val="ka-GE" w:eastAsia="ru-RU"/>
              </w:rPr>
              <w:t>თანამშრომლები</w:t>
            </w: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E6312D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 xml:space="preserve">მერის </w:t>
            </w:r>
            <w:r w:rsidR="007616F6" w:rsidRPr="007616F6">
              <w:rPr>
                <w:rFonts w:ascii="Sylfaen" w:eastAsia="Times New Roman" w:hAnsi="Sylfaen" w:cs="Times New Roman"/>
                <w:lang w:val="ka-GE" w:eastAsia="ru-RU"/>
              </w:rPr>
              <w:t xml:space="preserve"> წარმომადგენლები (გარე)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 xml:space="preserve">მოსახლეობა </w:t>
            </w:r>
            <w:r w:rsidR="005430D8">
              <w:rPr>
                <w:rFonts w:ascii="Sylfaen" w:eastAsia="Times New Roman" w:hAnsi="Sylfaen" w:cs="Times New Roman"/>
                <w:lang w:val="ka-GE" w:eastAsia="ru-RU"/>
              </w:rPr>
              <w:t xml:space="preserve">დავალების შემთხვევაში </w:t>
            </w:r>
            <w:r w:rsidRPr="007616F6">
              <w:rPr>
                <w:rFonts w:ascii="Sylfaen" w:eastAsia="Times New Roman" w:hAnsi="Sylfaen" w:cs="Times New Roman"/>
                <w:lang w:val="ka-GE" w:eastAsia="ru-RU"/>
              </w:rPr>
              <w:t>(გარე)</w:t>
            </w:r>
          </w:p>
        </w:tc>
      </w:tr>
      <w:tr w:rsidR="007616F6" w:rsidRPr="007616F6" w:rsidTr="00B732F0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7616F6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7616F6" w:rsidRPr="007616F6" w:rsidTr="00B732F0">
        <w:trPr>
          <w:trHeight w:val="655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E146D3" w:rsidRDefault="00E146D3" w:rsidP="007616F6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E146D3">
              <w:rPr>
                <w:rFonts w:ascii="Sylfaen" w:eastAsia="Times New Roman" w:hAnsi="Sylfaen" w:cs="Times New Roman"/>
                <w:lang w:val="ka-GE" w:eastAsia="ru-RU"/>
              </w:rPr>
              <w:t>ანგარიშგება ხორციელდება მერიის დებულების 24-ე მუხლის შესაბამისად</w:t>
            </w:r>
          </w:p>
        </w:tc>
      </w:tr>
    </w:tbl>
    <w:p w:rsidR="007616F6" w:rsidRPr="007616F6" w:rsidRDefault="007616F6" w:rsidP="007616F6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7616F6" w:rsidRPr="007616F6" w:rsidRDefault="007616F6" w:rsidP="007616F6">
      <w:pPr>
        <w:spacing w:after="200" w:line="276" w:lineRule="auto"/>
        <w:rPr>
          <w:rFonts w:ascii="Sylfaen" w:eastAsiaTheme="minorEastAsia" w:hAnsi="Sylfaen"/>
          <w:b/>
        </w:rPr>
      </w:pPr>
      <w:r w:rsidRPr="007616F6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7616F6" w:rsidRPr="007616F6" w:rsidTr="00B732F0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7616F6" w:rsidRPr="007616F6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7616F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7616F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1174BC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1174BC" w:rsidRPr="007616F6">
              <w:rPr>
                <w:rFonts w:ascii="Sylfaen" w:eastAsiaTheme="minorEastAsia" w:hAnsi="Sylfaen"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7616F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616F6" w:rsidRPr="007616F6" w:rsidTr="00B732F0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7616F6" w:rsidRPr="007616F6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B579FF" w:rsidRDefault="00B579FF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7616F6" w:rsidRPr="007616F6" w:rsidTr="00B732F0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7616F6" w:rsidRPr="007616F6" w:rsidTr="00B732F0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AE533E" w:rsidP="00B579FF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</w:t>
            </w:r>
            <w:r w:rsidR="00B579FF">
              <w:rPr>
                <w:rFonts w:ascii="Sylfaen" w:eastAsiaTheme="minorEastAsia" w:hAnsi="Sylfaen" w:cs="Sylfaen"/>
                <w:lang w:val="ka-GE"/>
              </w:rPr>
              <w:t>კური/სამართალი</w:t>
            </w:r>
            <w:r>
              <w:rPr>
                <w:rFonts w:ascii="Sylfaen" w:eastAsiaTheme="minorEastAsia" w:hAnsi="Sylfaen" w:cs="Sylfaen"/>
                <w:lang w:val="ka-GE"/>
              </w:rPr>
              <w:t>/</w:t>
            </w:r>
            <w:r w:rsidR="00B579FF">
              <w:rPr>
                <w:rFonts w:ascii="Sylfaen" w:eastAsiaTheme="minorEastAsia" w:hAnsi="Sylfaen" w:cs="Sylfaen"/>
                <w:lang w:val="ka-GE"/>
              </w:rPr>
              <w:t>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7616F6" w:rsidRPr="007616F6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616F6" w:rsidRPr="007616F6" w:rsidTr="00B732F0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7616F6" w:rsidRPr="007616F6" w:rsidTr="00B732F0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1174BC" w:rsidRPr="007616F6" w:rsidRDefault="001174BC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1174BC" w:rsidRPr="007616F6" w:rsidRDefault="001174BC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DE41D3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bookmarkStart w:id="0" w:name="_GoBack"/>
            <w:bookmarkEnd w:id="0"/>
            <w:r w:rsidRPr="007616F6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5.ქონების მართვისა და მატერიალური უზრუნველყოფის სამსახურის დებულება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8. საქართველოს ფინანსთა სამინისტროს 2010 წლის 23 ივლისის #605 ბრძანება „საბიუჯეტო ორგანიზაციებში ქონების, მოთხოვნებისა და ვალდებულებების ინვენტარიზაციის ჩატარების წესის“ დამტკიცების  შესახებ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9. საქართველოს მთავრობის 2010 წლის 22 მარტის #82 დადგენილება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10.საქართველოს ფინანსთა სამინისტროს 2009 წლის 25 სექტემბრის #439 ბრძანება</w:t>
            </w:r>
          </w:p>
          <w:p w:rsidR="007616F6" w:rsidRPr="007616F6" w:rsidRDefault="007616F6" w:rsidP="007616F6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11.საქართველოს ფინანსთა სამინისტროს 2013 წლის 31 დეკემბრის #449 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7616F6" w:rsidRPr="007616F6" w:rsidTr="00B732F0">
        <w:trPr>
          <w:trHeight w:val="24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7616F6" w:rsidRPr="007616F6" w:rsidTr="00B732F0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B579F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</w:rPr>
              <w:t xml:space="preserve">Word, Exsel, Internet Explorer </w:t>
            </w:r>
            <w:r w:rsidR="00B579FF">
              <w:rPr>
                <w:rFonts w:ascii="Sylfaen" w:eastAsiaTheme="minorEastAsia" w:hAnsi="Sylfaen" w:cs="Sylfaen"/>
                <w:lang w:val="ka-GE"/>
              </w:rPr>
              <w:t>კარგი</w:t>
            </w:r>
            <w:r w:rsidRPr="007616F6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7616F6" w:rsidRPr="007616F6" w:rsidTr="00B732F0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7616F6" w:rsidRPr="007616F6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7616F6" w:rsidRPr="007616F6" w:rsidTr="00B732F0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7616F6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7616F6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7616F6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616F6" w:rsidRPr="007616F6" w:rsidTr="00B732F0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lastRenderedPageBreak/>
              <w:t>სამუშაო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7616F6" w:rsidRPr="007616F6" w:rsidTr="00B732F0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AE533E" w:rsidP="007616F6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მუშაობის არანაკლებ </w:t>
            </w:r>
            <w:r w:rsidR="007616F6" w:rsidRPr="007616F6">
              <w:rPr>
                <w:rFonts w:ascii="Sylfaen" w:eastAsiaTheme="minorEastAsia" w:hAnsi="Sylfaen" w:cs="Sylfaen"/>
                <w:lang w:val="ka-GE"/>
              </w:rPr>
              <w:t>1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7616F6" w:rsidRPr="007616F6" w:rsidTr="00B732F0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AE533E" w:rsidP="00B579FF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შესაბამისი მიმართულებით არანაკლებ </w:t>
            </w:r>
            <w:r w:rsidR="00B579FF">
              <w:rPr>
                <w:rFonts w:ascii="Sylfaen" w:eastAsiaTheme="minorEastAsia" w:hAnsi="Sylfaen" w:cs="Sylfaen"/>
                <w:lang w:val="ka-GE"/>
              </w:rPr>
              <w:t>1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B579FF">
              <w:rPr>
                <w:rFonts w:ascii="Sylfaen" w:eastAsiaTheme="minorEastAsia" w:hAnsi="Sylfaen" w:cs="Sylfaen"/>
                <w:lang w:val="ka-GE"/>
              </w:rPr>
              <w:t>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7616F6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616F6" w:rsidRPr="007616F6" w:rsidRDefault="007616F6" w:rsidP="007616F6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7616F6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7616F6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7616F6">
              <w:rPr>
                <w:rFonts w:ascii="Sylfaen" w:eastAsiaTheme="minorEastAsia" w:hAnsi="Sylfaen"/>
              </w:rPr>
              <w:t>:</w:t>
            </w:r>
          </w:p>
        </w:tc>
      </w:tr>
      <w:tr w:rsidR="007616F6" w:rsidRPr="007616F6" w:rsidTr="00B732F0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16F6" w:rsidRPr="007616F6" w:rsidRDefault="007616F6" w:rsidP="007616F6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7616F6" w:rsidRPr="007616F6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7616F6" w:rsidRPr="007616F6" w:rsidRDefault="007616F6" w:rsidP="007616F6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7616F6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7616F6" w:rsidRPr="007616F6" w:rsidTr="00B732F0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16F6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AE533E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AE533E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მუშაობის უნარი</w:t>
            </w:r>
          </w:p>
          <w:p w:rsidR="00AE533E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</w:t>
            </w:r>
          </w:p>
          <w:p w:rsidR="00AE533E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დაგეგვმისა და ორგანიზების უნარი</w:t>
            </w:r>
          </w:p>
          <w:p w:rsidR="00AE533E" w:rsidRPr="007616F6" w:rsidRDefault="00AE533E" w:rsidP="007616F6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</w:tc>
      </w:tr>
    </w:tbl>
    <w:p w:rsidR="007616F6" w:rsidRPr="007616F6" w:rsidRDefault="007616F6" w:rsidP="007616F6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7616F6" w:rsidRPr="007616F6" w:rsidRDefault="007616F6" w:rsidP="007616F6">
      <w:pPr>
        <w:tabs>
          <w:tab w:val="left" w:pos="4536"/>
        </w:tabs>
        <w:spacing w:after="0" w:line="240" w:lineRule="auto"/>
        <w:rPr>
          <w:rFonts w:ascii="Sylfaen" w:eastAsia="Calibri" w:hAnsi="Sylfaen" w:cs="Times New Roman"/>
          <w:bCs/>
          <w:lang w:eastAsia="ru-RU"/>
        </w:rPr>
      </w:pPr>
    </w:p>
    <w:p w:rsidR="007616F6" w:rsidRPr="007616F6" w:rsidRDefault="007616F6" w:rsidP="007616F6">
      <w:pPr>
        <w:tabs>
          <w:tab w:val="left" w:pos="4536"/>
        </w:tabs>
        <w:spacing w:before="240" w:after="0" w:line="240" w:lineRule="auto"/>
        <w:rPr>
          <w:rFonts w:ascii="Geo_Times" w:eastAsia="Times New Roman" w:hAnsi="Geo_Times" w:cs="Times New Roman"/>
          <w:sz w:val="28"/>
          <w:szCs w:val="20"/>
          <w:lang w:eastAsia="ru-RU"/>
        </w:rPr>
      </w:pPr>
      <w:r w:rsidRPr="007616F6">
        <w:rPr>
          <w:rFonts w:ascii="Sylfaen" w:eastAsia="Calibri" w:hAnsi="Sylfaen" w:cs="Times New Roman"/>
          <w:bCs/>
          <w:lang w:val="ka-GE" w:eastAsia="ru-RU"/>
        </w:rPr>
        <w:t xml:space="preserve"> </w:t>
      </w:r>
    </w:p>
    <w:p w:rsidR="007616F6" w:rsidRPr="007616F6" w:rsidRDefault="007616F6" w:rsidP="007616F6">
      <w:pPr>
        <w:spacing w:after="200" w:line="276" w:lineRule="auto"/>
        <w:rPr>
          <w:rFonts w:eastAsiaTheme="minorEastAsia"/>
        </w:rPr>
      </w:pPr>
    </w:p>
    <w:p w:rsidR="00FF7A5D" w:rsidRDefault="00FF7A5D"/>
    <w:sectPr w:rsidR="00FF7A5D" w:rsidSect="007616F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E5"/>
    <w:rsid w:val="001174BC"/>
    <w:rsid w:val="005430D8"/>
    <w:rsid w:val="00607FE5"/>
    <w:rsid w:val="006D78C0"/>
    <w:rsid w:val="00705BE1"/>
    <w:rsid w:val="007616F6"/>
    <w:rsid w:val="00AE533E"/>
    <w:rsid w:val="00B46898"/>
    <w:rsid w:val="00B579FF"/>
    <w:rsid w:val="00D72F7D"/>
    <w:rsid w:val="00DE41D3"/>
    <w:rsid w:val="00E146D3"/>
    <w:rsid w:val="00E6312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C4431-69BA-4BA0-9E9A-4F1D63C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13</cp:revision>
  <dcterms:created xsi:type="dcterms:W3CDTF">2016-08-05T13:48:00Z</dcterms:created>
  <dcterms:modified xsi:type="dcterms:W3CDTF">2018-04-20T10:11:00Z</dcterms:modified>
</cp:coreProperties>
</file>